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88CA" w14:textId="77777777" w:rsidR="00491895" w:rsidRDefault="00C435F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ДОГОВОР</w:t>
      </w:r>
    </w:p>
    <w:p w14:paraId="7739AAA9"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взаимодействии при осуществлении переводов денежных средств</w:t>
      </w:r>
    </w:p>
    <w:p w14:paraId="7A550A34" w14:textId="77777777" w:rsidR="00491895" w:rsidRDefault="00491895">
      <w:pPr>
        <w:spacing w:after="0" w:line="240" w:lineRule="auto"/>
        <w:jc w:val="center"/>
        <w:rPr>
          <w:rFonts w:ascii="Times New Roman" w:eastAsia="Times New Roman" w:hAnsi="Times New Roman" w:cs="Times New Roman"/>
        </w:rPr>
      </w:pPr>
    </w:p>
    <w:p w14:paraId="2B7573F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Москва</w:t>
      </w:r>
    </w:p>
    <w:p w14:paraId="53EF7791" w14:textId="77777777" w:rsidR="00491895" w:rsidRDefault="00491895">
      <w:pPr>
        <w:spacing w:after="0" w:line="240" w:lineRule="auto"/>
        <w:jc w:val="both"/>
        <w:rPr>
          <w:rFonts w:ascii="Times New Roman" w:eastAsia="Times New Roman" w:hAnsi="Times New Roman" w:cs="Times New Roman"/>
        </w:rPr>
      </w:pPr>
      <w:bookmarkStart w:id="0" w:name="_GoBack"/>
      <w:bookmarkEnd w:id="0"/>
    </w:p>
    <w:p w14:paraId="24CADA88" w14:textId="77777777" w:rsidR="00491895" w:rsidRDefault="001558E8">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АО «Автоградбанк»</w:t>
      </w:r>
      <w:r w:rsidR="00C435FD">
        <w:rPr>
          <w:rFonts w:ascii="Times New Roman" w:eastAsia="Times New Roman" w:hAnsi="Times New Roman" w:cs="Times New Roman"/>
        </w:rPr>
        <w:t xml:space="preserve">, именуемое в дальнейшем </w:t>
      </w:r>
      <w:r w:rsidR="00C435FD">
        <w:rPr>
          <w:rFonts w:ascii="Times New Roman" w:eastAsia="Times New Roman" w:hAnsi="Times New Roman" w:cs="Times New Roman"/>
          <w:b/>
        </w:rPr>
        <w:t>«Банк»</w:t>
      </w:r>
      <w:r w:rsidR="00C435FD">
        <w:rPr>
          <w:rFonts w:ascii="Times New Roman" w:eastAsia="Times New Roman" w:hAnsi="Times New Roman" w:cs="Times New Roman"/>
        </w:rPr>
        <w:t xml:space="preserve">, с одной стороны, и юридическое лицо либо физическое лицо, зарегистрированное в качестве индивидуального предпринимателя, именуемое в дальнейшем </w:t>
      </w:r>
      <w:r w:rsidR="00C435FD">
        <w:rPr>
          <w:rFonts w:ascii="Times New Roman" w:eastAsia="Times New Roman" w:hAnsi="Times New Roman" w:cs="Times New Roman"/>
          <w:b/>
        </w:rPr>
        <w:t>«Организация»</w:t>
      </w:r>
      <w:r w:rsidR="00C435FD">
        <w:rPr>
          <w:rFonts w:ascii="Times New Roman" w:eastAsia="Times New Roman" w:hAnsi="Times New Roman" w:cs="Times New Roman"/>
        </w:rPr>
        <w:t xml:space="preserve">, с другой стороны, совместно именуемые </w:t>
      </w:r>
      <w:r w:rsidR="00C435FD">
        <w:rPr>
          <w:rFonts w:ascii="Times New Roman" w:eastAsia="Times New Roman" w:hAnsi="Times New Roman" w:cs="Times New Roman"/>
          <w:b/>
        </w:rPr>
        <w:t>«Стороны»</w:t>
      </w:r>
      <w:r w:rsidR="00C435FD">
        <w:rPr>
          <w:rFonts w:ascii="Times New Roman" w:eastAsia="Times New Roman" w:hAnsi="Times New Roman" w:cs="Times New Roman"/>
        </w:rPr>
        <w:t xml:space="preserve">, а по отдельности – </w:t>
      </w:r>
      <w:r w:rsidR="00C435FD">
        <w:rPr>
          <w:rFonts w:ascii="Times New Roman" w:eastAsia="Times New Roman" w:hAnsi="Times New Roman" w:cs="Times New Roman"/>
          <w:b/>
        </w:rPr>
        <w:t>«Сторона»</w:t>
      </w:r>
      <w:r w:rsidR="00C435FD">
        <w:rPr>
          <w:rFonts w:ascii="Times New Roman" w:eastAsia="Times New Roman" w:hAnsi="Times New Roman" w:cs="Times New Roman"/>
        </w:rPr>
        <w:t>, заключили настоящий договор о взаимодействии при осуществлении переводов денежных средств (далее – «Договор») о нижеследующем:</w:t>
      </w:r>
    </w:p>
    <w:p w14:paraId="152E599E" w14:textId="77777777" w:rsidR="00491895" w:rsidRDefault="00491895">
      <w:pPr>
        <w:spacing w:after="0" w:line="240" w:lineRule="auto"/>
        <w:ind w:firstLine="709"/>
        <w:jc w:val="both"/>
        <w:rPr>
          <w:rFonts w:ascii="Times New Roman" w:eastAsia="Times New Roman" w:hAnsi="Times New Roman" w:cs="Times New Roman"/>
        </w:rPr>
      </w:pPr>
    </w:p>
    <w:p w14:paraId="2E30BD71"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ТЕРМИНЫ И ОПРЕДЕЛЕНИЯ</w:t>
      </w:r>
    </w:p>
    <w:p w14:paraId="1EE076FD" w14:textId="77777777" w:rsidR="00491895" w:rsidRDefault="00491895">
      <w:pPr>
        <w:spacing w:after="0" w:line="240" w:lineRule="auto"/>
        <w:jc w:val="center"/>
        <w:rPr>
          <w:rFonts w:ascii="Times New Roman" w:eastAsia="Times New Roman" w:hAnsi="Times New Roman" w:cs="Times New Roman"/>
        </w:rPr>
      </w:pPr>
    </w:p>
    <w:p w14:paraId="244180B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Авторизация </w:t>
      </w:r>
      <w:r>
        <w:rPr>
          <w:rFonts w:ascii="Times New Roman" w:eastAsia="Times New Roman" w:hAnsi="Times New Roman" w:cs="Times New Roman"/>
        </w:rPr>
        <w:t>– процедура получения разрешения на совершение Плательщиком действий, необходимых для осуществления Перевода, предоставляемого Эмитентом посредством Системы.</w:t>
      </w:r>
    </w:p>
    <w:p w14:paraId="7FF36D73" w14:textId="77777777" w:rsidR="00491895"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Идентификатор Плательщика</w:t>
      </w:r>
      <w:r w:rsidR="00C435FD">
        <w:rPr>
          <w:rFonts w:ascii="Times New Roman" w:eastAsia="Times New Roman" w:hAnsi="Times New Roman" w:cs="Times New Roman"/>
          <w:b/>
        </w:rPr>
        <w:t xml:space="preserve"> </w:t>
      </w:r>
      <w:r w:rsidR="00C435FD">
        <w:rPr>
          <w:rFonts w:ascii="Times New Roman" w:eastAsia="Times New Roman" w:hAnsi="Times New Roman" w:cs="Times New Roman"/>
        </w:rPr>
        <w:t>–</w:t>
      </w:r>
      <w:r>
        <w:rPr>
          <w:rFonts w:ascii="Times New Roman" w:eastAsia="Times New Roman" w:hAnsi="Times New Roman" w:cs="Times New Roman"/>
        </w:rPr>
        <w:t xml:space="preserve"> идентификатор, определенный в нормативных документах НСПК</w:t>
      </w:r>
    </w:p>
    <w:p w14:paraId="38BAE2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Запрещенные услуги </w:t>
      </w:r>
      <w:r>
        <w:rPr>
          <w:rFonts w:ascii="Times New Roman" w:eastAsia="Times New Roman" w:hAnsi="Times New Roman" w:cs="Times New Roman"/>
        </w:rPr>
        <w:t>– виды Услуг, реализуемых Организацией и/или связанные с деятельностью Организации, нарушающей законодательство Российской Федерации, в том числе, но не ограничиваясь:</w:t>
      </w:r>
    </w:p>
    <w:p w14:paraId="749D3AE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связанные с реализацией (в том числе самой реализацией) Организацией оружия, огнестрельных и взрывоопасных веществ и предметов; наркотических, психотропных, токсичных, едких и радиоактивных веществ; человеческих органов и тканей; алкогольной и табачной продукции; услуг по организации и проведению азартных игр; услуг сексуального характера, а также противоречащих общепринятым нормам морали и нравственности; иных Услуг, запрещенных или ограниченных в обороте, согласно законодательству Российской Федерации;</w:t>
      </w:r>
    </w:p>
    <w:p w14:paraId="4EEA9AB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Услуги, которые, по имеющейся у Банка информации, умышленно не будут/не были предоставлены Организацией Плательщику после их оплаты (совершения Перевода), в том числе Услуги, в отношении которых Организация отказал</w:t>
      </w:r>
      <w:r w:rsidR="0051008D">
        <w:rPr>
          <w:rFonts w:ascii="Times New Roman" w:eastAsia="Times New Roman" w:hAnsi="Times New Roman" w:cs="Times New Roman"/>
        </w:rPr>
        <w:t>ась</w:t>
      </w:r>
      <w:r>
        <w:rPr>
          <w:rFonts w:ascii="Times New Roman" w:eastAsia="Times New Roman" w:hAnsi="Times New Roman" w:cs="Times New Roman"/>
        </w:rPr>
        <w:t xml:space="preserve"> предоставить Банку соответствующие документы, подтверждающие факт их оказания Плательщику после совершения Перевода.</w:t>
      </w:r>
    </w:p>
    <w:p w14:paraId="193E722B" w14:textId="77777777" w:rsidR="00491895"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Данный </w:t>
      </w:r>
      <w:r w:rsidR="00C435FD">
        <w:rPr>
          <w:rFonts w:ascii="Times New Roman" w:eastAsia="Times New Roman" w:hAnsi="Times New Roman" w:cs="Times New Roman"/>
        </w:rPr>
        <w:t xml:space="preserve">перечень Запрещенных услуг </w:t>
      </w:r>
      <w:r>
        <w:rPr>
          <w:rFonts w:ascii="Times New Roman" w:eastAsia="Times New Roman" w:hAnsi="Times New Roman" w:cs="Times New Roman"/>
        </w:rPr>
        <w:t>не является полным и может быть изменен в соответствии с действующим законодательством</w:t>
      </w:r>
      <w:r w:rsidR="00C435FD">
        <w:rPr>
          <w:rFonts w:ascii="Times New Roman" w:eastAsia="Times New Roman" w:hAnsi="Times New Roman" w:cs="Times New Roman"/>
        </w:rPr>
        <w:t>.</w:t>
      </w:r>
    </w:p>
    <w:p w14:paraId="0BAE8FA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Интернет-магазин </w:t>
      </w:r>
      <w:r>
        <w:rPr>
          <w:rFonts w:ascii="Times New Roman" w:eastAsia="Times New Roman" w:hAnsi="Times New Roman" w:cs="Times New Roman"/>
        </w:rPr>
        <w:t>– программный продукт Организации, имеющий уникальный web-адрес в сети Интернет, обеспечивающий посредством сети Интернет предоставление информации о реализуемых Организацией Услугах и их стоимости, а также прием от Плательщиков заказов на их приобретение.</w:t>
      </w:r>
    </w:p>
    <w:p w14:paraId="42C8A2D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Личный кабинет </w:t>
      </w:r>
      <w:r>
        <w:rPr>
          <w:rFonts w:ascii="Times New Roman" w:eastAsia="Times New Roman" w:hAnsi="Times New Roman" w:cs="Times New Roman"/>
        </w:rPr>
        <w:t xml:space="preserve">– </w:t>
      </w:r>
      <w:r w:rsidRPr="008955EF">
        <w:rPr>
          <w:rFonts w:ascii="Times New Roman" w:eastAsia="Times New Roman" w:hAnsi="Times New Roman" w:cs="Times New Roman"/>
        </w:rPr>
        <w:t>учетная запись Организации на Сайте Системы, предназначенная для просмотра информации о каждом Переводе (дата, время, сумма и другие сведения), общей суммы, полученной Банком в результате Переводов, и сумме, подлежащей Перечислению, ежедневной сверки Расчетной информации о Переводах, а также для формирования запросов в службу технической поддержки</w:t>
      </w:r>
      <w:r>
        <w:rPr>
          <w:rFonts w:ascii="Times New Roman" w:eastAsia="Times New Roman" w:hAnsi="Times New Roman" w:cs="Times New Roman"/>
        </w:rPr>
        <w:t>.</w:t>
      </w:r>
    </w:p>
    <w:p w14:paraId="261C41BD" w14:textId="77777777" w:rsidR="001558E8" w:rsidRDefault="001558E8">
      <w:pPr>
        <w:spacing w:after="0" w:line="240" w:lineRule="auto"/>
        <w:jc w:val="both"/>
        <w:rPr>
          <w:rFonts w:ascii="Times New Roman" w:eastAsia="Times New Roman" w:hAnsi="Times New Roman" w:cs="Times New Roman"/>
        </w:rPr>
      </w:pPr>
      <w:r w:rsidRPr="001558E8">
        <w:rPr>
          <w:rFonts w:ascii="Times New Roman" w:eastAsia="Times New Roman" w:hAnsi="Times New Roman" w:cs="Times New Roman"/>
          <w:b/>
        </w:rPr>
        <w:t>Магазин</w:t>
      </w:r>
      <w:r>
        <w:rPr>
          <w:rFonts w:ascii="Times New Roman" w:eastAsia="Times New Roman" w:hAnsi="Times New Roman" w:cs="Times New Roman"/>
          <w:b/>
        </w:rPr>
        <w:t xml:space="preserve"> – </w:t>
      </w:r>
      <w:r>
        <w:rPr>
          <w:rFonts w:ascii="Times New Roman" w:eastAsia="Times New Roman" w:hAnsi="Times New Roman" w:cs="Times New Roman"/>
        </w:rPr>
        <w:t>торговая точка, имеющая почтовый адрес, в которой производится продажа товаров или услуг в соответствии с действующим законодательством.</w:t>
      </w:r>
    </w:p>
    <w:p w14:paraId="2512C082" w14:textId="77777777" w:rsidR="001558E8" w:rsidRPr="001558E8" w:rsidRDefault="001558E8">
      <w:pPr>
        <w:spacing w:after="0" w:line="240" w:lineRule="auto"/>
        <w:jc w:val="both"/>
        <w:rPr>
          <w:rFonts w:ascii="Times New Roman" w:eastAsia="Times New Roman" w:hAnsi="Times New Roman" w:cs="Times New Roman"/>
          <w:highlight w:val="yellow"/>
        </w:rPr>
      </w:pPr>
      <w:r w:rsidRPr="001558E8">
        <w:rPr>
          <w:rFonts w:ascii="Times New Roman" w:eastAsia="Times New Roman" w:hAnsi="Times New Roman" w:cs="Times New Roman"/>
          <w:b/>
        </w:rPr>
        <w:t>НСПК</w:t>
      </w:r>
      <w:r>
        <w:rPr>
          <w:rFonts w:ascii="Times New Roman" w:eastAsia="Times New Roman" w:hAnsi="Times New Roman" w:cs="Times New Roman"/>
        </w:rPr>
        <w:t xml:space="preserve"> – АО «НСПК», осуществляющая функции операционного платежного клирингового центра Системы Быстрых Платежей</w:t>
      </w:r>
    </w:p>
    <w:p w14:paraId="5B7014B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Отчетный период </w:t>
      </w:r>
      <w:r>
        <w:rPr>
          <w:rFonts w:ascii="Times New Roman" w:eastAsia="Times New Roman" w:hAnsi="Times New Roman" w:cs="Times New Roman"/>
        </w:rPr>
        <w:t>– календарный месяц года, в котором Организации оказывались Банком услуги, предусмотренные п. 2.1 Договора.</w:t>
      </w:r>
    </w:p>
    <w:p w14:paraId="75D69F7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Отчетный день </w:t>
      </w:r>
      <w:r>
        <w:rPr>
          <w:rFonts w:ascii="Times New Roman" w:eastAsia="Times New Roman" w:hAnsi="Times New Roman" w:cs="Times New Roman"/>
        </w:rPr>
        <w:t>– календарный день (с 00:00:00 часов до 23:59:59 часов по московскому времени), в течение которого Банком были совершены Переводы по Распоряжениям.</w:t>
      </w:r>
    </w:p>
    <w:p w14:paraId="45B192C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Перевод </w:t>
      </w:r>
      <w:r>
        <w:rPr>
          <w:rFonts w:ascii="Times New Roman" w:eastAsia="Times New Roman" w:hAnsi="Times New Roman" w:cs="Times New Roman"/>
        </w:rPr>
        <w:t xml:space="preserve">– действия по исполнению Распоряжения Плательщика в пользу Организации в счет оплаты Плательщиком Услуг, реализуемых Организацией посредством </w:t>
      </w:r>
      <w:r w:rsidR="00D44FE7">
        <w:rPr>
          <w:rFonts w:ascii="Times New Roman" w:eastAsia="Times New Roman" w:hAnsi="Times New Roman" w:cs="Times New Roman"/>
        </w:rPr>
        <w:t>Магазина/</w:t>
      </w:r>
      <w:r>
        <w:rPr>
          <w:rFonts w:ascii="Times New Roman" w:eastAsia="Times New Roman" w:hAnsi="Times New Roman" w:cs="Times New Roman"/>
        </w:rPr>
        <w:t>Интернет-магазина.</w:t>
      </w:r>
    </w:p>
    <w:p w14:paraId="48585BE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Перечисление</w:t>
      </w:r>
      <w:r>
        <w:rPr>
          <w:rFonts w:ascii="Times New Roman" w:eastAsia="Times New Roman" w:hAnsi="Times New Roman" w:cs="Times New Roman"/>
        </w:rPr>
        <w:t xml:space="preserve"> - денежные средства, полученные Банком в результате осуществления Переводов и подлежащие перечислению Банком в пользу Организации в порядке и на условиях, установленных настоящим Договором.</w:t>
      </w:r>
    </w:p>
    <w:p w14:paraId="00CB23B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Плательщик – </w:t>
      </w:r>
      <w:r w:rsidR="00D44FE7">
        <w:rPr>
          <w:rFonts w:ascii="Times New Roman" w:eastAsia="Times New Roman" w:hAnsi="Times New Roman" w:cs="Times New Roman"/>
          <w:color w:val="000000"/>
        </w:rPr>
        <w:t>Клиент</w:t>
      </w:r>
      <w:r>
        <w:rPr>
          <w:rFonts w:ascii="Times New Roman" w:eastAsia="Times New Roman" w:hAnsi="Times New Roman" w:cs="Times New Roman"/>
          <w:color w:val="000000"/>
        </w:rPr>
        <w:t>, приобретающий у Организации товары/работы/услуги, иные объекты гражданских прав или права на них и оплачивающие стоимость соответствующих товаров/работ/услуг в безналичной форме</w:t>
      </w:r>
      <w:r w:rsidR="00D44FE7">
        <w:rPr>
          <w:rFonts w:ascii="Times New Roman" w:eastAsia="Times New Roman" w:hAnsi="Times New Roman" w:cs="Times New Roman"/>
          <w:color w:val="000000"/>
        </w:rPr>
        <w:t xml:space="preserve"> через СБП</w:t>
      </w:r>
      <w:r>
        <w:rPr>
          <w:rFonts w:ascii="Times New Roman" w:eastAsia="Times New Roman" w:hAnsi="Times New Roman" w:cs="Times New Roman"/>
          <w:color w:val="000000"/>
        </w:rPr>
        <w:t xml:space="preserve">. </w:t>
      </w:r>
    </w:p>
    <w:p w14:paraId="0C26A33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Распоряжение </w:t>
      </w:r>
      <w:r>
        <w:rPr>
          <w:rFonts w:ascii="Times New Roman" w:eastAsia="Times New Roman" w:hAnsi="Times New Roman" w:cs="Times New Roman"/>
        </w:rPr>
        <w:t>– электронный документ, содержащий информацию, позволяющую осуществить Перевод в рамках применяемых форм безналичных расчетов, составленный и переданный соответственно Плательщиком в Банк посредством Системы в целях осуществления Перевода.</w:t>
      </w:r>
    </w:p>
    <w:p w14:paraId="41502623" w14:textId="77777777" w:rsidR="00491895" w:rsidRDefault="00491895">
      <w:pPr>
        <w:spacing w:after="0" w:line="240" w:lineRule="auto"/>
        <w:jc w:val="both"/>
        <w:rPr>
          <w:rFonts w:ascii="Times New Roman" w:eastAsia="Times New Roman" w:hAnsi="Times New Roman" w:cs="Times New Roman"/>
        </w:rPr>
      </w:pPr>
    </w:p>
    <w:p w14:paraId="3AD3D1B0" w14:textId="77777777" w:rsidR="00491895" w:rsidRDefault="00C435FD">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Сайт Организации –  </w:t>
      </w:r>
      <w:r>
        <w:rPr>
          <w:rFonts w:ascii="Times New Roman" w:eastAsia="Times New Roman" w:hAnsi="Times New Roman" w:cs="Times New Roman"/>
          <w:color w:val="000000"/>
        </w:rPr>
        <w:t xml:space="preserve">web-сайт Организации, размещенный в сети Интернет, адрес которого указан в заявлении о присоединении к Договору, составленному по форме Приложения № 2 к настоящему Договору. </w:t>
      </w:r>
    </w:p>
    <w:p w14:paraId="6B201B4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Сайт Банка</w:t>
      </w:r>
      <w:r>
        <w:rPr>
          <w:rFonts w:ascii="Times New Roman" w:eastAsia="Times New Roman" w:hAnsi="Times New Roman" w:cs="Times New Roman"/>
        </w:rPr>
        <w:t xml:space="preserve"> - web-сайт Банка, размещенный в сети Интернет по адресу: </w:t>
      </w:r>
      <w:r w:rsidR="00D44FE7" w:rsidRPr="00D44FE7">
        <w:rPr>
          <w:rFonts w:ascii="Times New Roman" w:eastAsia="Times New Roman" w:hAnsi="Times New Roman" w:cs="Times New Roman"/>
        </w:rPr>
        <w:t>https://</w:t>
      </w:r>
      <w:r w:rsidR="00D44FE7">
        <w:rPr>
          <w:rFonts w:ascii="Times New Roman" w:eastAsia="Times New Roman" w:hAnsi="Times New Roman" w:cs="Times New Roman"/>
        </w:rPr>
        <w:t>avtogradbank.ru</w:t>
      </w:r>
      <w:r>
        <w:rPr>
          <w:rFonts w:ascii="Times New Roman" w:eastAsia="Times New Roman" w:hAnsi="Times New Roman" w:cs="Times New Roman"/>
        </w:rPr>
        <w:t>.</w:t>
      </w:r>
    </w:p>
    <w:p w14:paraId="49C4A5C0" w14:textId="77777777" w:rsidR="001558E8" w:rsidRPr="001558E8" w:rsidRDefault="001558E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СБП – </w:t>
      </w:r>
      <w:r>
        <w:rPr>
          <w:rFonts w:ascii="Times New Roman" w:eastAsia="Times New Roman" w:hAnsi="Times New Roman" w:cs="Times New Roman"/>
        </w:rPr>
        <w:t>Система Быстрых Платежей. Платежный сервис, предоставляемый НСПК для проведения перевода денежных средств по идентификатору</w:t>
      </w:r>
      <w:r w:rsidR="00D44FE7">
        <w:rPr>
          <w:rFonts w:ascii="Times New Roman" w:eastAsia="Times New Roman" w:hAnsi="Times New Roman" w:cs="Times New Roman"/>
        </w:rPr>
        <w:t>.</w:t>
      </w:r>
    </w:p>
    <w:p w14:paraId="1817A0E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Система </w:t>
      </w:r>
      <w:r>
        <w:rPr>
          <w:rFonts w:ascii="Times New Roman" w:eastAsia="Times New Roman" w:hAnsi="Times New Roman" w:cs="Times New Roman"/>
        </w:rPr>
        <w:t>– специализированный аппаратно-программный комплекс, используемый Банком на законных основаниях, обеспечивающий информационное и технологическое взаимодействие между Банком, Плательщиком</w:t>
      </w:r>
      <w:r w:rsidR="00D44FE7">
        <w:rPr>
          <w:rFonts w:ascii="Times New Roman" w:eastAsia="Times New Roman" w:hAnsi="Times New Roman" w:cs="Times New Roman"/>
        </w:rPr>
        <w:t xml:space="preserve"> и</w:t>
      </w:r>
      <w:r>
        <w:rPr>
          <w:rFonts w:ascii="Times New Roman" w:eastAsia="Times New Roman" w:hAnsi="Times New Roman" w:cs="Times New Roman"/>
        </w:rPr>
        <w:t xml:space="preserve"> Организацией при совершении Переводов с использованием </w:t>
      </w:r>
      <w:r w:rsidR="00D44FE7">
        <w:rPr>
          <w:rFonts w:ascii="Times New Roman" w:eastAsia="Times New Roman" w:hAnsi="Times New Roman" w:cs="Times New Roman"/>
        </w:rPr>
        <w:t>СБП</w:t>
      </w:r>
    </w:p>
    <w:p w14:paraId="5D856655"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Сделка – </w:t>
      </w:r>
      <w:r>
        <w:rPr>
          <w:rFonts w:ascii="Times New Roman" w:eastAsia="Times New Roman" w:hAnsi="Times New Roman" w:cs="Times New Roman"/>
        </w:rPr>
        <w:t>информационно-финансовое взаимодействие между Банком, Плательщиком и Организацией, в рамках которого совершаются следующие действия:</w:t>
      </w:r>
    </w:p>
    <w:p w14:paraId="61B3BA98" w14:textId="77777777" w:rsidR="00491895" w:rsidRDefault="00C435FD">
      <w:pPr>
        <w:numPr>
          <w:ilvl w:val="0"/>
          <w:numId w:val="1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Плательщик на сайте Интернет-магазина</w:t>
      </w:r>
      <w:r w:rsidR="00D44FE7">
        <w:rPr>
          <w:rFonts w:ascii="Times New Roman" w:eastAsia="Times New Roman" w:hAnsi="Times New Roman" w:cs="Times New Roman"/>
        </w:rPr>
        <w:t>/ в Магазине</w:t>
      </w:r>
      <w:r>
        <w:rPr>
          <w:rFonts w:ascii="Times New Roman" w:eastAsia="Times New Roman" w:hAnsi="Times New Roman" w:cs="Times New Roman"/>
        </w:rPr>
        <w:t xml:space="preserve"> посредством Системы оформляет заказ на Услуги Организации;</w:t>
      </w:r>
    </w:p>
    <w:p w14:paraId="470A52C1" w14:textId="77777777" w:rsidR="00491895" w:rsidRDefault="00C435FD">
      <w:pPr>
        <w:numPr>
          <w:ilvl w:val="0"/>
          <w:numId w:val="10"/>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Плательщик </w:t>
      </w:r>
      <w:r w:rsidR="0051008D">
        <w:rPr>
          <w:rFonts w:ascii="Times New Roman" w:eastAsia="Times New Roman" w:hAnsi="Times New Roman" w:cs="Times New Roman"/>
        </w:rPr>
        <w:t xml:space="preserve">указывает </w:t>
      </w:r>
      <w:r>
        <w:rPr>
          <w:rFonts w:ascii="Times New Roman" w:eastAsia="Times New Roman" w:hAnsi="Times New Roman" w:cs="Times New Roman"/>
        </w:rPr>
        <w:t>необходимы</w:t>
      </w:r>
      <w:r w:rsidR="0051008D">
        <w:rPr>
          <w:rFonts w:ascii="Times New Roman" w:eastAsia="Times New Roman" w:hAnsi="Times New Roman" w:cs="Times New Roman"/>
        </w:rPr>
        <w:t>е</w:t>
      </w:r>
      <w:r>
        <w:rPr>
          <w:rFonts w:ascii="Times New Roman" w:eastAsia="Times New Roman" w:hAnsi="Times New Roman" w:cs="Times New Roman"/>
        </w:rPr>
        <w:t xml:space="preserve"> данны</w:t>
      </w:r>
      <w:r w:rsidR="0051008D">
        <w:rPr>
          <w:rFonts w:ascii="Times New Roman" w:eastAsia="Times New Roman" w:hAnsi="Times New Roman" w:cs="Times New Roman"/>
        </w:rPr>
        <w:t>е</w:t>
      </w:r>
      <w:r>
        <w:rPr>
          <w:rFonts w:ascii="Times New Roman" w:eastAsia="Times New Roman" w:hAnsi="Times New Roman" w:cs="Times New Roman"/>
        </w:rPr>
        <w:t xml:space="preserve"> для осуществления Перевода и отправляет Распоряжения посредством Системы;</w:t>
      </w:r>
    </w:p>
    <w:p w14:paraId="721581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Банк посредством Системы передает Организации уведомление о заказе Услуги и совершении Перевода, на основании которого Организация оказывает Услугу Плательщику. При этом датой, временем совершения и суммой Сделки считаются дата, время совершения и сумма Перевода. </w:t>
      </w:r>
    </w:p>
    <w:p w14:paraId="3E12AE6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Услуги – </w:t>
      </w:r>
      <w:r>
        <w:rPr>
          <w:rFonts w:ascii="Times New Roman" w:eastAsia="Times New Roman" w:hAnsi="Times New Roman" w:cs="Times New Roman"/>
        </w:rPr>
        <w:t>товары/работы/услуги, реализуемые Организацией Плательщикам в результате оформления Плательщиками заказов на их приобретение в Интернет-магазине.</w:t>
      </w:r>
    </w:p>
    <w:p w14:paraId="6DB978A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Участники расчетов</w:t>
      </w:r>
      <w:r>
        <w:rPr>
          <w:rFonts w:ascii="Times New Roman" w:eastAsia="Times New Roman" w:hAnsi="Times New Roman" w:cs="Times New Roman"/>
          <w:b/>
          <w:sz w:val="21"/>
          <w:szCs w:val="21"/>
        </w:rPr>
        <w:t xml:space="preserve"> – </w:t>
      </w:r>
      <w:r>
        <w:rPr>
          <w:rFonts w:ascii="Times New Roman" w:eastAsia="Times New Roman" w:hAnsi="Times New Roman" w:cs="Times New Roman"/>
        </w:rPr>
        <w:t xml:space="preserve"> Банк, Плательщик, Организация и иные лица, участвующие в расчетах, при совместном упоминании.</w:t>
      </w:r>
    </w:p>
    <w:p w14:paraId="7F56E407" w14:textId="77777777" w:rsidR="00491895" w:rsidRDefault="00491895">
      <w:pPr>
        <w:spacing w:after="0" w:line="240" w:lineRule="auto"/>
        <w:jc w:val="both"/>
        <w:rPr>
          <w:rFonts w:ascii="Times New Roman" w:eastAsia="Times New Roman" w:hAnsi="Times New Roman" w:cs="Times New Roman"/>
        </w:rPr>
      </w:pPr>
    </w:p>
    <w:p w14:paraId="4376CB77" w14:textId="77777777" w:rsidR="00491895" w:rsidRDefault="00491895">
      <w:pPr>
        <w:spacing w:after="0" w:line="240" w:lineRule="auto"/>
        <w:jc w:val="center"/>
        <w:rPr>
          <w:rFonts w:ascii="Times New Roman" w:eastAsia="Times New Roman" w:hAnsi="Times New Roman" w:cs="Times New Roman"/>
          <w:color w:val="000000"/>
        </w:rPr>
      </w:pPr>
    </w:p>
    <w:p w14:paraId="3F6875DD"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ПРЕДМЕТ ДОГОВОРА</w:t>
      </w:r>
    </w:p>
    <w:p w14:paraId="257E6CC3" w14:textId="77777777" w:rsidR="00491895" w:rsidRDefault="00491895">
      <w:pPr>
        <w:spacing w:after="0" w:line="240" w:lineRule="auto"/>
        <w:jc w:val="center"/>
        <w:rPr>
          <w:rFonts w:ascii="Times New Roman" w:eastAsia="Times New Roman" w:hAnsi="Times New Roman" w:cs="Times New Roman"/>
        </w:rPr>
      </w:pPr>
    </w:p>
    <w:p w14:paraId="7E1F47A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rPr>
        <w:t xml:space="preserve"> По Договору Банк за комиссионное вознаграждение обязуется </w:t>
      </w:r>
      <w:r>
        <w:rPr>
          <w:rFonts w:ascii="Times New Roman" w:eastAsia="Times New Roman" w:hAnsi="Times New Roman" w:cs="Times New Roman"/>
          <w:color w:val="000000"/>
        </w:rPr>
        <w:t>организовать и обеспечить расчеты с Участниками расчетов в целях осуществления Переводов и оказывать Организации информационные и технологические услуги, в том числе по сбору, обработке, хранению и передаче информации о Переводах</w:t>
      </w:r>
      <w:r>
        <w:rPr>
          <w:rFonts w:ascii="Times New Roman" w:eastAsia="Times New Roman" w:hAnsi="Times New Roman" w:cs="Times New Roman"/>
        </w:rPr>
        <w:t>. Переводы осуществляются Банком с использованием Системы на условиях, определенных Договором.</w:t>
      </w:r>
    </w:p>
    <w:p w14:paraId="110C070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2.2. </w:t>
      </w:r>
      <w:r>
        <w:rPr>
          <w:rFonts w:ascii="Times New Roman" w:eastAsia="Times New Roman" w:hAnsi="Times New Roman" w:cs="Times New Roman"/>
        </w:rPr>
        <w:t xml:space="preserve">После заключения Договора, основанием для возникновения у Сторон обязательств, предусмотренных Договором, является Распоряжение, оформленное и переданное Плательщиком в Банк посредством Системы. Переводы осуществляются при условии </w:t>
      </w:r>
      <w:r w:rsidR="009E72DC">
        <w:rPr>
          <w:rFonts w:ascii="Times New Roman" w:eastAsia="Times New Roman" w:hAnsi="Times New Roman" w:cs="Times New Roman"/>
        </w:rPr>
        <w:t>подтверждения НСПК.</w:t>
      </w:r>
    </w:p>
    <w:p w14:paraId="1576E7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Обязательства по передаче информации, предусмотренные Договором, считаются исполненными Стороной в момент получения другой Стороной указанной информации посредством Системы.</w:t>
      </w:r>
    </w:p>
    <w:p w14:paraId="0DA641F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2.4.</w:t>
      </w:r>
      <w:r>
        <w:rPr>
          <w:rFonts w:ascii="Times New Roman" w:eastAsia="Times New Roman" w:hAnsi="Times New Roman" w:cs="Times New Roman"/>
        </w:rPr>
        <w:t xml:space="preserve"> Обработка информации по Переводам осуществляется в режиме реального времени.</w:t>
      </w:r>
    </w:p>
    <w:p w14:paraId="3E3C781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 Настоящий Договор является договором присоединения по смыслу статьи 428 ГК РФ.  Действующая редакция Договора размещена на Сайте Банка.</w:t>
      </w:r>
    </w:p>
    <w:p w14:paraId="30D702E3" w14:textId="77777777" w:rsidR="00491895" w:rsidRDefault="00491895">
      <w:pPr>
        <w:spacing w:after="0" w:line="240" w:lineRule="auto"/>
        <w:jc w:val="both"/>
        <w:rPr>
          <w:rFonts w:ascii="Times New Roman" w:eastAsia="Times New Roman" w:hAnsi="Times New Roman" w:cs="Times New Roman"/>
        </w:rPr>
      </w:pPr>
    </w:p>
    <w:p w14:paraId="439688B8"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ПОРЯДОК ЗАКЛЮЧЕНИЯ ДОГОВОРА</w:t>
      </w:r>
    </w:p>
    <w:p w14:paraId="0107D4E9" w14:textId="77777777" w:rsidR="00491895" w:rsidRDefault="00491895">
      <w:pPr>
        <w:spacing w:after="0" w:line="240" w:lineRule="auto"/>
        <w:jc w:val="center"/>
        <w:rPr>
          <w:rFonts w:ascii="Times New Roman" w:eastAsia="Times New Roman" w:hAnsi="Times New Roman" w:cs="Times New Roman"/>
          <w:b/>
        </w:rPr>
      </w:pPr>
    </w:p>
    <w:p w14:paraId="247FAED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Заключение настоящего Договора осуществляется в соответствии со </w:t>
      </w:r>
      <w:hyperlink r:id="rId5">
        <w:r>
          <w:rPr>
            <w:rFonts w:ascii="Times New Roman" w:eastAsia="Times New Roman" w:hAnsi="Times New Roman" w:cs="Times New Roman"/>
          </w:rPr>
          <w:t>ст. 428</w:t>
        </w:r>
      </w:hyperlink>
      <w:r>
        <w:rPr>
          <w:rFonts w:ascii="Times New Roman" w:eastAsia="Times New Roman" w:hAnsi="Times New Roman" w:cs="Times New Roman"/>
        </w:rPr>
        <w:t xml:space="preserve"> Гражданского кодекса Российской Федерации путем присоединения к Договору на основании подачи в Банк подписанного Организацией заявления о присоединении по форме Приложения № 2 к настоящему Договору. Организация подписывает заявление о присоединении к Договору, в двух экземплярах, скрепленных печатью организации (при ее наличии).</w:t>
      </w:r>
    </w:p>
    <w:p w14:paraId="5163FAF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3.2.</w:t>
      </w:r>
      <w:r>
        <w:rPr>
          <w:rFonts w:ascii="Times New Roman" w:eastAsia="Times New Roman" w:hAnsi="Times New Roman" w:cs="Times New Roman"/>
        </w:rPr>
        <w:t xml:space="preserve"> Организация прилагает к заявлению о присоединении к Договору документы, указанные в Приложении </w:t>
      </w:r>
      <w:r>
        <w:rPr>
          <w:rFonts w:ascii="Quattrocento Sans" w:eastAsia="Quattrocento Sans" w:hAnsi="Quattrocento Sans" w:cs="Quattrocento Sans"/>
        </w:rPr>
        <w:t>№</w:t>
      </w:r>
      <w:r>
        <w:rPr>
          <w:rFonts w:ascii="Times New Roman" w:eastAsia="Times New Roman" w:hAnsi="Times New Roman" w:cs="Times New Roman"/>
        </w:rPr>
        <w:t xml:space="preserve"> 2 к Договору, а также другие документы, запрошенные Банком у Организации для целей заключения Договора.</w:t>
      </w:r>
    </w:p>
    <w:p w14:paraId="039F172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Организация отвечает за полноту и достоверность информации, предоставленной в Банк в соответствии с п.3.1. и п. 3.2. Договора.</w:t>
      </w:r>
    </w:p>
    <w:p w14:paraId="09471C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3.4.</w:t>
      </w:r>
      <w:r>
        <w:rPr>
          <w:rFonts w:ascii="Times New Roman" w:eastAsia="Times New Roman" w:hAnsi="Times New Roman" w:cs="Times New Roman"/>
        </w:rPr>
        <w:t xml:space="preserve"> Указанные в п. 3.1. и п. 3.2. документы Организация направляет любым удобным ей способом по адресу Банка, указанному в разделе </w:t>
      </w:r>
      <w:r w:rsidR="00A467AA">
        <w:rPr>
          <w:rFonts w:ascii="Times New Roman" w:eastAsia="Times New Roman" w:hAnsi="Times New Roman" w:cs="Times New Roman"/>
        </w:rPr>
        <w:t xml:space="preserve">14 </w:t>
      </w:r>
      <w:commentRangeStart w:id="1"/>
      <w:r>
        <w:rPr>
          <w:rFonts w:ascii="Times New Roman" w:eastAsia="Times New Roman" w:hAnsi="Times New Roman" w:cs="Times New Roman"/>
        </w:rPr>
        <w:t>Договора</w:t>
      </w:r>
      <w:commentRangeEnd w:id="1"/>
      <w:r w:rsidR="0051008D">
        <w:rPr>
          <w:rStyle w:val="a8"/>
        </w:rPr>
        <w:commentReference w:id="1"/>
      </w:r>
      <w:r>
        <w:rPr>
          <w:rFonts w:ascii="Times New Roman" w:eastAsia="Times New Roman" w:hAnsi="Times New Roman" w:cs="Times New Roman"/>
        </w:rPr>
        <w:t>.</w:t>
      </w:r>
    </w:p>
    <w:p w14:paraId="082B15E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3.5.</w:t>
      </w:r>
      <w:r>
        <w:rPr>
          <w:rFonts w:ascii="Times New Roman" w:eastAsia="Times New Roman" w:hAnsi="Times New Roman" w:cs="Times New Roman"/>
        </w:rPr>
        <w:t xml:space="preserve"> Банк в течение 2 (двух) рабочих дней после получения документов, указанных в п. 3.1. и 3.2., производит рассмотрение и проверку документов и информации, а также, в рамках проводимых Банком в соответствии с Федеральным законом от 07.08.2001 № 115-ФЗ мероприятий </w:t>
      </w:r>
      <w:r w:rsidR="008539BB" w:rsidRPr="008539BB">
        <w:rPr>
          <w:rFonts w:ascii="Times New Roman" w:eastAsia="Times New Roman" w:hAnsi="Times New Roman" w:cs="Times New Roman"/>
        </w:rPr>
        <w:t>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Fonts w:ascii="Times New Roman" w:eastAsia="Times New Roman" w:hAnsi="Times New Roman" w:cs="Times New Roman"/>
        </w:rPr>
        <w:t>, идентификацию Организации, его представителей, выгодоприобретателей, конечных бенефициаров, и при положительном решении о заключении Договора возвращает Организации подписанный со своей стороны один экземпляр заявления о присоединении к Договору по адресу, указанному Организацией в заявлении о присоединении к Договору. При необходимости Банк вправе увеличить срок рассмотрения и проверки документов и информации, уведомив об этом Организацию. Банк вправе принять решение об отказе в заключении Договора, направив в адрес Организации уведомление, при этом Банк вправе не указывать причины отказа в заключении Договора.</w:t>
      </w:r>
    </w:p>
    <w:p w14:paraId="77F389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3.6.</w:t>
      </w:r>
      <w:r>
        <w:rPr>
          <w:rFonts w:ascii="Times New Roman" w:eastAsia="Times New Roman" w:hAnsi="Times New Roman" w:cs="Times New Roman"/>
        </w:rPr>
        <w:t xml:space="preserve"> В случае принятия Банком положительного решения в отношении полученных документов Договор считается заключенным в день подписания Банком заявления о присоединении к Договору. В случае принятия Банком решения об отказе в заключении договора, Договор не считается заключенным.</w:t>
      </w:r>
    </w:p>
    <w:p w14:paraId="54FCF2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3.7.</w:t>
      </w:r>
      <w:r>
        <w:rPr>
          <w:rFonts w:ascii="Times New Roman" w:eastAsia="Times New Roman" w:hAnsi="Times New Roman" w:cs="Times New Roman"/>
        </w:rPr>
        <w:t xml:space="preserve"> Организация производит техническую интеграцию с Системой в соответствии с протоколом информационно-технического взаимодействия (предоставляется отдельно после заключения настоящего Договора).</w:t>
      </w:r>
    </w:p>
    <w:p w14:paraId="06FA69C7" w14:textId="77777777" w:rsidR="00491895" w:rsidRDefault="00491895">
      <w:pPr>
        <w:spacing w:after="0" w:line="240" w:lineRule="auto"/>
        <w:jc w:val="both"/>
        <w:rPr>
          <w:rFonts w:ascii="Times New Roman" w:eastAsia="Times New Roman" w:hAnsi="Times New Roman" w:cs="Times New Roman"/>
        </w:rPr>
      </w:pPr>
    </w:p>
    <w:p w14:paraId="4FB8B495"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ИНДИВИДУАЛЬНЫЕ УСЛОВИЯ</w:t>
      </w:r>
    </w:p>
    <w:p w14:paraId="7BF4A84B" w14:textId="77777777" w:rsidR="00491895" w:rsidRDefault="00491895">
      <w:pPr>
        <w:spacing w:after="0" w:line="240" w:lineRule="auto"/>
        <w:jc w:val="center"/>
        <w:rPr>
          <w:rFonts w:ascii="Times New Roman" w:eastAsia="Times New Roman" w:hAnsi="Times New Roman" w:cs="Times New Roman"/>
        </w:rPr>
      </w:pPr>
    </w:p>
    <w:p w14:paraId="73E9423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Банк не указывает в Договоре условия о ставке комиссионного вознаграждения Банка (далее – «</w:t>
      </w:r>
      <w:r>
        <w:rPr>
          <w:rFonts w:ascii="Times New Roman" w:eastAsia="Times New Roman" w:hAnsi="Times New Roman" w:cs="Times New Roman"/>
          <w:b/>
        </w:rPr>
        <w:t>Комиссия</w:t>
      </w:r>
      <w:r>
        <w:rPr>
          <w:rFonts w:ascii="Times New Roman" w:eastAsia="Times New Roman" w:hAnsi="Times New Roman" w:cs="Times New Roman"/>
        </w:rPr>
        <w:t xml:space="preserve"> </w:t>
      </w:r>
      <w:r>
        <w:rPr>
          <w:rFonts w:ascii="Times New Roman" w:eastAsia="Times New Roman" w:hAnsi="Times New Roman" w:cs="Times New Roman"/>
          <w:b/>
        </w:rPr>
        <w:t>Банка</w:t>
      </w:r>
      <w:r>
        <w:rPr>
          <w:rFonts w:ascii="Times New Roman" w:eastAsia="Times New Roman" w:hAnsi="Times New Roman" w:cs="Times New Roman"/>
        </w:rPr>
        <w:t>»).</w:t>
      </w:r>
    </w:p>
    <w:p w14:paraId="569E840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Данные условия являются индивидуальными для любой Организации и устанавливаются Банком и Организацией в Заявлении о присоединении к Договору.</w:t>
      </w:r>
    </w:p>
    <w:p w14:paraId="1A3B31F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4.3.</w:t>
      </w:r>
      <w:r>
        <w:rPr>
          <w:rFonts w:ascii="Times New Roman" w:eastAsia="Times New Roman" w:hAnsi="Times New Roman" w:cs="Times New Roman"/>
        </w:rPr>
        <w:t xml:space="preserve"> Банк вправе в одностороннем порядке изменять ставки Комиссии Банка, о чем Организация уведомляется путем направления ей соответствующего сообщения на адрес электронной почты (e-mail), указанный в Заявлении о присоединении к Договору, не менее чем за 10 (десять) рабочих дня до введения в действие указанных изменений. Организация до введения в действие измененных ставок комиссионного вознаграждения Банка вправе отказаться от Договора в одностороннем внесудебном порядке.</w:t>
      </w:r>
    </w:p>
    <w:p w14:paraId="6BF7D5FF" w14:textId="77777777" w:rsidR="00491895" w:rsidRDefault="00C435FD">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тех случаях, когда изменение размера Комиссии Банка связано с изменением условий предоставления своих услуг другими участниками расчетов (</w:t>
      </w:r>
      <w:r w:rsidR="009E72DC">
        <w:rPr>
          <w:rFonts w:ascii="Times New Roman" w:eastAsia="Times New Roman" w:hAnsi="Times New Roman" w:cs="Times New Roman"/>
        </w:rPr>
        <w:t>НСПК, Банк России</w:t>
      </w:r>
      <w:r>
        <w:rPr>
          <w:rFonts w:ascii="Times New Roman" w:eastAsia="Times New Roman" w:hAnsi="Times New Roman" w:cs="Times New Roman"/>
        </w:rPr>
        <w:t>) и/или увеличением расходов Банка по указанным услугам, указанный в настоящем пункте срок уведомления может быть сокращен Банком до 1 (одного) календарного дня.</w:t>
      </w:r>
    </w:p>
    <w:p w14:paraId="1DD9839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rPr>
        <w:t xml:space="preserve"> Банк по согласованию с Организацией имеет право предусмотреть дополнительные индивидуальные условия.</w:t>
      </w:r>
    </w:p>
    <w:p w14:paraId="3C9AC7C5" w14:textId="77777777" w:rsidR="00491895" w:rsidRDefault="00491895">
      <w:pPr>
        <w:spacing w:after="0" w:line="240" w:lineRule="auto"/>
        <w:jc w:val="both"/>
        <w:rPr>
          <w:rFonts w:ascii="Times New Roman" w:eastAsia="Times New Roman" w:hAnsi="Times New Roman" w:cs="Times New Roman"/>
        </w:rPr>
      </w:pPr>
    </w:p>
    <w:p w14:paraId="18EEB114"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ПРАВА И ОБЯЗАННОСТИ СТОРОН</w:t>
      </w:r>
    </w:p>
    <w:p w14:paraId="180BFDF2" w14:textId="77777777" w:rsidR="00491895" w:rsidRDefault="00491895">
      <w:pPr>
        <w:spacing w:after="0" w:line="240" w:lineRule="auto"/>
        <w:jc w:val="center"/>
        <w:rPr>
          <w:rFonts w:ascii="Times New Roman" w:eastAsia="Times New Roman" w:hAnsi="Times New Roman" w:cs="Times New Roman"/>
        </w:rPr>
      </w:pPr>
    </w:p>
    <w:p w14:paraId="1F19F0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w:t>
      </w:r>
      <w:r>
        <w:rPr>
          <w:rFonts w:ascii="Times New Roman" w:eastAsia="Times New Roman" w:hAnsi="Times New Roman" w:cs="Times New Roman"/>
          <w:b/>
        </w:rPr>
        <w:t>Банк обязан:</w:t>
      </w:r>
    </w:p>
    <w:p w14:paraId="4137B1AE" w14:textId="77777777" w:rsidR="00491895" w:rsidRPr="00454606"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5.1.1. </w:t>
      </w:r>
      <w:r w:rsidR="004B39F6">
        <w:rPr>
          <w:rFonts w:ascii="Times New Roman" w:eastAsia="Times New Roman" w:hAnsi="Times New Roman" w:cs="Times New Roman"/>
        </w:rPr>
        <w:t>Провести регистрацию Организации в НСПК</w:t>
      </w:r>
      <w:r w:rsidR="00454606">
        <w:rPr>
          <w:rFonts w:ascii="Times New Roman" w:eastAsia="Times New Roman" w:hAnsi="Times New Roman" w:cs="Times New Roman"/>
        </w:rPr>
        <w:t xml:space="preserve"> в качестве участника расчетов по СБП с присвоением уникального идентификатора и выпуском сертификата</w:t>
      </w:r>
      <w:r>
        <w:rPr>
          <w:rFonts w:ascii="Times New Roman" w:eastAsia="Times New Roman" w:hAnsi="Times New Roman" w:cs="Times New Roman"/>
        </w:rPr>
        <w:t>.</w:t>
      </w:r>
      <w:r w:rsidR="00454606">
        <w:rPr>
          <w:rFonts w:ascii="Times New Roman" w:eastAsia="Times New Roman" w:hAnsi="Times New Roman" w:cs="Times New Roman"/>
        </w:rPr>
        <w:t xml:space="preserve"> Так же Банк при регистрации производит генерацию статического </w:t>
      </w:r>
      <w:r w:rsidR="00454606">
        <w:rPr>
          <w:rFonts w:ascii="Times New Roman" w:eastAsia="Times New Roman" w:hAnsi="Times New Roman" w:cs="Times New Roman"/>
          <w:lang w:val="en-US"/>
        </w:rPr>
        <w:t>QR</w:t>
      </w:r>
      <w:r w:rsidR="00454606">
        <w:rPr>
          <w:rFonts w:ascii="Times New Roman" w:eastAsia="Times New Roman" w:hAnsi="Times New Roman" w:cs="Times New Roman"/>
        </w:rPr>
        <w:t>-кода для Организации.</w:t>
      </w:r>
    </w:p>
    <w:p w14:paraId="10A8257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5.1.2. Посредством Системы принимать Распоряжения и осуществлять соответствующие Переводы при получении от Системы положительного ответа, и в режиме реального времени передавать Организации сведения об осуществленных Переводах. </w:t>
      </w:r>
    </w:p>
    <w:p w14:paraId="1DB159F6" w14:textId="77777777" w:rsidR="00491895" w:rsidRDefault="00C435FD">
      <w:pPr>
        <w:spacing w:after="0" w:line="240" w:lineRule="auto"/>
        <w:jc w:val="both"/>
        <w:rPr>
          <w:rFonts w:ascii="Times New Roman" w:eastAsia="Times New Roman" w:hAnsi="Times New Roman" w:cs="Times New Roman"/>
        </w:rPr>
      </w:pPr>
      <w:r w:rsidRPr="00B531E2">
        <w:rPr>
          <w:rFonts w:ascii="Times New Roman" w:eastAsia="Times New Roman" w:hAnsi="Times New Roman" w:cs="Times New Roman"/>
        </w:rPr>
        <w:lastRenderedPageBreak/>
        <w:t xml:space="preserve">5.1.3. </w:t>
      </w:r>
      <w:r w:rsidR="00B531E2" w:rsidRPr="00B531E2">
        <w:rPr>
          <w:rFonts w:ascii="Times New Roman" w:eastAsia="Times New Roman" w:hAnsi="Times New Roman" w:cs="Times New Roman"/>
        </w:rPr>
        <w:t>По запросу организации предоставлять реестр проведенных платежей за запрашиваемый период</w:t>
      </w:r>
      <w:r w:rsidRPr="00B531E2">
        <w:rPr>
          <w:rFonts w:ascii="Times New Roman" w:eastAsia="Times New Roman" w:hAnsi="Times New Roman" w:cs="Times New Roman"/>
        </w:rPr>
        <w:t>.</w:t>
      </w:r>
    </w:p>
    <w:p w14:paraId="37D4FA2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 Отказывать Плательщику в приеме Распоряжения в случаях:</w:t>
      </w:r>
    </w:p>
    <w:p w14:paraId="008D5E19"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5.1.4.1. получения от </w:t>
      </w:r>
      <w:r w:rsidR="00454606">
        <w:rPr>
          <w:rFonts w:ascii="Times New Roman" w:eastAsia="Times New Roman" w:hAnsi="Times New Roman" w:cs="Times New Roman"/>
        </w:rPr>
        <w:t>НСПК</w:t>
      </w:r>
      <w:r>
        <w:rPr>
          <w:rFonts w:ascii="Times New Roman" w:eastAsia="Times New Roman" w:hAnsi="Times New Roman" w:cs="Times New Roman"/>
        </w:rPr>
        <w:t xml:space="preserve"> отрицательного ответа на </w:t>
      </w:r>
      <w:r w:rsidR="00454606">
        <w:rPr>
          <w:rFonts w:ascii="Times New Roman" w:eastAsia="Times New Roman" w:hAnsi="Times New Roman" w:cs="Times New Roman"/>
        </w:rPr>
        <w:t>проведение операции</w:t>
      </w:r>
      <w:r>
        <w:rPr>
          <w:rFonts w:ascii="Times New Roman" w:eastAsia="Times New Roman" w:hAnsi="Times New Roman" w:cs="Times New Roman"/>
        </w:rPr>
        <w:t>;</w:t>
      </w:r>
    </w:p>
    <w:p w14:paraId="4A5F93D6"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5.1.4.2. неполучения от Организации сообщения о приеме Перевода в счет оплаты Услуг;</w:t>
      </w:r>
    </w:p>
    <w:p w14:paraId="4FB75FC5"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5.1.4.3. несоответствия Распоряжения требованиям п. 2.2 Договора;</w:t>
      </w:r>
    </w:p>
    <w:p w14:paraId="48E1E481"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5.1.4.4. превышения установленных ограничений (лимитов) в соответствии с п. 5.2.5;</w:t>
      </w:r>
    </w:p>
    <w:p w14:paraId="1D07FDD6"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5.1.4.5. если обнаружится недостоверность данных о Плательщике и (или) отсутствие таких данных;</w:t>
      </w:r>
    </w:p>
    <w:p w14:paraId="56A1AD78"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5.1.4.6. Перевод повлечет нарушение требований законодательства РФ и (или) нормативных актов Банка России;</w:t>
      </w:r>
    </w:p>
    <w:p w14:paraId="1388AD50" w14:textId="77777777" w:rsidR="00491895" w:rsidRDefault="00C435F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5.1.4.7. наличия неурегулированных претензий Банка и (или) Участников расчетов к Организации;</w:t>
      </w:r>
    </w:p>
    <w:p w14:paraId="7D6D8BEF" w14:textId="77777777" w:rsidR="00491895" w:rsidRDefault="00C435FD">
      <w:pPr>
        <w:spacing w:after="0" w:line="240" w:lineRule="auto"/>
        <w:ind w:left="720"/>
        <w:jc w:val="both"/>
      </w:pPr>
      <w:r>
        <w:rPr>
          <w:rFonts w:ascii="Times New Roman" w:eastAsia="Times New Roman" w:hAnsi="Times New Roman" w:cs="Times New Roman"/>
        </w:rPr>
        <w:t>5.1.4.8. наличия у Организации задолженности перед Банком по настоящему Договору;</w:t>
      </w:r>
    </w:p>
    <w:p w14:paraId="6E9E40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5.1.5. Своевременно и в полном объеме, за вычетом Комиссии Банка, а также других сумм, указанных в п. 5.2.8. настоящего Договора, осуществлять расчеты с Организацией, в порядке, предусмотренном разделом 6 Договора; </w:t>
      </w:r>
    </w:p>
    <w:p w14:paraId="4823A8E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В случае изменения своего юридического/фактического/почтового адреса и (или) банковских реквизитов в течение 5 (Пяти) рабочих дней известить об этом Организации по адресу электронной почты, указанному в Заявлении о присоединении к Договору;</w:t>
      </w:r>
    </w:p>
    <w:p w14:paraId="1B12819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5.1.7. При осуществлении Плательщиками Переводов с использованием </w:t>
      </w:r>
      <w:r w:rsidR="00454606">
        <w:rPr>
          <w:rFonts w:ascii="Times New Roman" w:eastAsia="Times New Roman" w:hAnsi="Times New Roman" w:cs="Times New Roman"/>
        </w:rPr>
        <w:t>СБП</w:t>
      </w:r>
      <w:r>
        <w:rPr>
          <w:rFonts w:ascii="Times New Roman" w:eastAsia="Times New Roman" w:hAnsi="Times New Roman" w:cs="Times New Roman"/>
        </w:rPr>
        <w:t xml:space="preserve">, Банк обязуется обеспечить безопасную обработку, передачу и хранение информации о </w:t>
      </w:r>
      <w:r w:rsidR="00454606">
        <w:rPr>
          <w:rFonts w:ascii="Times New Roman" w:eastAsia="Times New Roman" w:hAnsi="Times New Roman" w:cs="Times New Roman"/>
        </w:rPr>
        <w:t xml:space="preserve">платежах </w:t>
      </w:r>
      <w:r>
        <w:rPr>
          <w:rFonts w:ascii="Times New Roman" w:eastAsia="Times New Roman" w:hAnsi="Times New Roman" w:cs="Times New Roman"/>
        </w:rPr>
        <w:t xml:space="preserve"> в соответствии с требованиями </w:t>
      </w:r>
      <w:r w:rsidR="00454606">
        <w:rPr>
          <w:rFonts w:ascii="Times New Roman" w:eastAsia="Times New Roman" w:hAnsi="Times New Roman" w:cs="Times New Roman"/>
        </w:rPr>
        <w:t>НСПК и банка России</w:t>
      </w:r>
      <w:r>
        <w:rPr>
          <w:rFonts w:ascii="Times New Roman" w:eastAsia="Times New Roman" w:hAnsi="Times New Roman" w:cs="Times New Roman"/>
        </w:rPr>
        <w:t>.</w:t>
      </w:r>
    </w:p>
    <w:p w14:paraId="3002BDD3" w14:textId="77777777" w:rsidR="00491895" w:rsidRDefault="00491895">
      <w:pPr>
        <w:spacing w:after="0" w:line="240" w:lineRule="auto"/>
        <w:jc w:val="both"/>
        <w:rPr>
          <w:rFonts w:ascii="Times New Roman" w:eastAsia="Times New Roman" w:hAnsi="Times New Roman" w:cs="Times New Roman"/>
        </w:rPr>
      </w:pPr>
    </w:p>
    <w:p w14:paraId="7439091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w:t>
      </w:r>
      <w:r>
        <w:rPr>
          <w:rFonts w:ascii="Times New Roman" w:eastAsia="Times New Roman" w:hAnsi="Times New Roman" w:cs="Times New Roman"/>
          <w:b/>
        </w:rPr>
        <w:t>Банк вправе:</w:t>
      </w:r>
    </w:p>
    <w:p w14:paraId="4B1D9A9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 Отказать Плательщику в приеме и исполнении Распоряжения (совершении Перевода) в пользу Организации, в случае неисполнения или ненадлежащего исполнения Организацией обязательств, предусмотренных Договором, до момента исполнения Организацией данных обязательств, а также в иных случаях по своему усмотрению;</w:t>
      </w:r>
    </w:p>
    <w:p w14:paraId="49C1067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5.2.2. Отключить </w:t>
      </w:r>
      <w:r w:rsidR="00454606">
        <w:rPr>
          <w:rFonts w:ascii="Times New Roman" w:eastAsia="Times New Roman" w:hAnsi="Times New Roman" w:cs="Times New Roman"/>
        </w:rPr>
        <w:t>Магазин/</w:t>
      </w:r>
      <w:r>
        <w:rPr>
          <w:rFonts w:ascii="Times New Roman" w:eastAsia="Times New Roman" w:hAnsi="Times New Roman" w:cs="Times New Roman"/>
        </w:rPr>
        <w:t xml:space="preserve">Интернет-магазин от Системы в случаях, если Банком будет установлено, что деятельность Организации связана с реализацией Запрещенных или ограниченных в обороте, согласно законодательству Российской Федерации услуг, товаров, используемых с нарушением авторских прав и (или) использованием товарных знаков без разрешения их правообладателя, дискредитирующей товарные знаки (знаки обслуживания) Платежных систем, а также в иных случаях по своему усмотрению. При этом Банк направляет уведомление об отключении </w:t>
      </w:r>
      <w:r w:rsidR="00454606">
        <w:rPr>
          <w:rFonts w:ascii="Times New Roman" w:eastAsia="Times New Roman" w:hAnsi="Times New Roman" w:cs="Times New Roman"/>
        </w:rPr>
        <w:t>Магазина/</w:t>
      </w:r>
      <w:r>
        <w:rPr>
          <w:rFonts w:ascii="Times New Roman" w:eastAsia="Times New Roman" w:hAnsi="Times New Roman" w:cs="Times New Roman"/>
        </w:rPr>
        <w:t>Интернет-магазина Организации не позднее даты отключения Интернет-магазина от Системы на адрес электронной почты Организации, указанный в Заявлении о присоединении к Договору;</w:t>
      </w:r>
    </w:p>
    <w:p w14:paraId="0D2130F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5.2.3. Приостановить или прекратить </w:t>
      </w:r>
      <w:r w:rsidR="00454606">
        <w:rPr>
          <w:rFonts w:ascii="Times New Roman" w:eastAsia="Times New Roman" w:hAnsi="Times New Roman" w:cs="Times New Roman"/>
        </w:rPr>
        <w:t xml:space="preserve">переводы </w:t>
      </w:r>
      <w:r>
        <w:rPr>
          <w:rFonts w:ascii="Times New Roman" w:eastAsia="Times New Roman" w:hAnsi="Times New Roman" w:cs="Times New Roman"/>
        </w:rPr>
        <w:t xml:space="preserve">на основании письменного или электронного распоряжения </w:t>
      </w:r>
      <w:r w:rsidR="00454606">
        <w:rPr>
          <w:rFonts w:ascii="Times New Roman" w:eastAsia="Times New Roman" w:hAnsi="Times New Roman" w:cs="Times New Roman"/>
        </w:rPr>
        <w:t>НСПК или Банка России</w:t>
      </w:r>
      <w:r>
        <w:rPr>
          <w:rFonts w:ascii="Times New Roman" w:eastAsia="Times New Roman" w:hAnsi="Times New Roman" w:cs="Times New Roman"/>
        </w:rPr>
        <w:t>;</w:t>
      </w:r>
    </w:p>
    <w:p w14:paraId="4D6016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5.2.4. Отказать в осуществлении Перевода если данн</w:t>
      </w:r>
      <w:r w:rsidR="00454606">
        <w:rPr>
          <w:rFonts w:ascii="Times New Roman" w:eastAsia="Times New Roman" w:hAnsi="Times New Roman" w:cs="Times New Roman"/>
        </w:rPr>
        <w:t>ый</w:t>
      </w:r>
      <w:r>
        <w:rPr>
          <w:rFonts w:ascii="Times New Roman" w:eastAsia="Times New Roman" w:hAnsi="Times New Roman" w:cs="Times New Roman"/>
        </w:rPr>
        <w:t xml:space="preserve"> </w:t>
      </w:r>
      <w:r w:rsidR="00454606">
        <w:rPr>
          <w:rFonts w:ascii="Times New Roman" w:eastAsia="Times New Roman" w:hAnsi="Times New Roman" w:cs="Times New Roman"/>
        </w:rPr>
        <w:t>перевод</w:t>
      </w:r>
      <w:r>
        <w:rPr>
          <w:rFonts w:ascii="Times New Roman" w:eastAsia="Times New Roman" w:hAnsi="Times New Roman" w:cs="Times New Roman"/>
        </w:rPr>
        <w:t xml:space="preserve"> не соответствует установленным лимитам и ограничениям Системы.</w:t>
      </w:r>
    </w:p>
    <w:p w14:paraId="7A434B2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5.2.5. Устанавливать лимиты и ограничения (ежедневные, ежемесячные, на </w:t>
      </w:r>
      <w:r w:rsidR="00454606">
        <w:rPr>
          <w:rFonts w:ascii="Times New Roman" w:eastAsia="Times New Roman" w:hAnsi="Times New Roman" w:cs="Times New Roman"/>
        </w:rPr>
        <w:t>Магазин/</w:t>
      </w:r>
      <w:r>
        <w:rPr>
          <w:rFonts w:ascii="Times New Roman" w:eastAsia="Times New Roman" w:hAnsi="Times New Roman" w:cs="Times New Roman"/>
        </w:rPr>
        <w:t>Интернет-магазин, на од</w:t>
      </w:r>
      <w:r w:rsidR="00454606">
        <w:rPr>
          <w:rFonts w:ascii="Times New Roman" w:eastAsia="Times New Roman" w:hAnsi="Times New Roman" w:cs="Times New Roman"/>
        </w:rPr>
        <w:t>ин платеж</w:t>
      </w:r>
      <w:r>
        <w:rPr>
          <w:rFonts w:ascii="Times New Roman" w:eastAsia="Times New Roman" w:hAnsi="Times New Roman" w:cs="Times New Roman"/>
        </w:rPr>
        <w:t xml:space="preserve"> и т.д.) на осуществление Переводов, а также в одностороннем порядке вносить изменения в ранее установленные лимиты. Пересмотр ранее установленных лимитов может осуществляться по письменному запросу Организации в адрес Банка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w:t>
      </w:r>
    </w:p>
    <w:p w14:paraId="02A6FB3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5.2.6. Привлекать третьих лиц для исполнения своих обязательств по Договору на основании заключаемых с ними договоров, оставаясь ответственным перед Организацией за их действия (бездействие) и за выполнение взятых на себя по Договору обязательств;</w:t>
      </w:r>
    </w:p>
    <w:p w14:paraId="5AFF99E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5.2.7. В случае возникновения обстоятельств, не зависящих от Сторон, которые могут, по мнению Банка, повлечь убытки для Банка, Плательщика или Организации, приостановить доступ к Системе на срок действия таких обстоятельств, своевременно оповестив об этом Организацию. При этом обязательства Банка по перечислению на расчетный счет Организации сумм Переводов, уже принятых Банком, остаются в силе; </w:t>
      </w:r>
    </w:p>
    <w:p w14:paraId="1ABF627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5.2.8. Удерживать из денежных средств, поступивших в Банк в результате исполнения Распоряжений Плательщиков на осуществление Переводов, следующие суммы по указанным ниже основаниям:</w:t>
      </w:r>
    </w:p>
    <w:p w14:paraId="3B309D1C"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Комиссию Банка;</w:t>
      </w:r>
    </w:p>
    <w:p w14:paraId="53081203"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возмещений, подлежащие перечислению Банку Организацией по операциям отмены оплаты заказа/возврата товара/отказа Плательщика от Услуг Организации в случае, если это предусмотрено условиями Договора или Заявлением о присоединении к Договору;</w:t>
      </w:r>
    </w:p>
    <w:p w14:paraId="77A7EAEF"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возмещений, подлежащие перечислению Банку Организацией, в случаях, предусмотренных п.п. 5.2.11, 5.2.13 Договора;</w:t>
      </w:r>
    </w:p>
    <w:p w14:paraId="7FECB799"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указанные в п. 8.6-8.7 настоящего Договора;</w:t>
      </w:r>
    </w:p>
    <w:p w14:paraId="374C74A0"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возврата Переводов, подлежащие перечислению Банку Организацией;</w:t>
      </w:r>
    </w:p>
    <w:p w14:paraId="0B22E456"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возврата Банку денежных средств в случае ошибочного перечисления Банком на счет Организации денежных средств, не принадлежащих Организации, без установленных Договором, законом и иными правовыми актами оснований;</w:t>
      </w:r>
    </w:p>
    <w:p w14:paraId="549E7249"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Суммы расходов по возврату Переводов;</w:t>
      </w:r>
    </w:p>
    <w:p w14:paraId="5D933974" w14:textId="77777777" w:rsidR="00491895" w:rsidRDefault="00C435FD">
      <w:pPr>
        <w:numPr>
          <w:ilvl w:val="0"/>
          <w:numId w:val="1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Суммы, указанные в п. 5.3.18; </w:t>
      </w:r>
    </w:p>
    <w:p w14:paraId="740FF6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5.2.9. В случае невозможности выплаты Организацией Банку сумм, указанных в п. 5.2.8 Договора, в порядке, предусмотренном п.п. 5.2.8 Договора, оплата указанных сумм производится Организацией на основании счета, выставленного Банком, в течение 10 (Десяти) рабочих дней от даты выставления счета. В случае неоплаты Организацией счета в установленные сроки, Организация обязана уплатить Банку пени в размере 0.1% (Ноль целых одна десятая процента) от суммы задолженности за каждый день просрочки платежа;</w:t>
      </w:r>
    </w:p>
    <w:p w14:paraId="2368B5A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5.2.10. Банк вправе отложить, а также не производить расчеты с Организацией по осуществленным Переводам в случаях, предусмотренных п. 5.2.11 Договора;</w:t>
      </w:r>
    </w:p>
    <w:p w14:paraId="030E6F4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5.2.11. При осуществлении Плательщиками Переводов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Банк вправе, в случае, когда между Банком и Организацией уже были произведены расчеты по Переводу, удержать суммы таких Переводов в порядке, предусмотренном в п. 5.2.8. Договора, в следующих случаях:</w:t>
      </w:r>
    </w:p>
    <w:p w14:paraId="5BCF26C5"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в случае, если операция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осуществлена с нарушением условий Договора;</w:t>
      </w:r>
    </w:p>
    <w:p w14:paraId="350F2DB5"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Банком уведомления </w:t>
      </w:r>
      <w:r w:rsidR="003C4092">
        <w:rPr>
          <w:rFonts w:ascii="Times New Roman" w:eastAsia="Times New Roman" w:hAnsi="Times New Roman" w:cs="Times New Roman"/>
        </w:rPr>
        <w:t>НСПК, Банка России,</w:t>
      </w:r>
      <w:r>
        <w:rPr>
          <w:rFonts w:ascii="Times New Roman" w:eastAsia="Times New Roman" w:hAnsi="Times New Roman" w:cs="Times New Roman"/>
        </w:rPr>
        <w:t xml:space="preserve"> иного уполномоченного лица или органа, в том числе в электронном виде / по факсу, о том, что проведенная в </w:t>
      </w:r>
      <w:r w:rsidR="003C4092">
        <w:rPr>
          <w:rFonts w:ascii="Times New Roman" w:eastAsia="Times New Roman" w:hAnsi="Times New Roman" w:cs="Times New Roman"/>
        </w:rPr>
        <w:t>Магазине/</w:t>
      </w:r>
      <w:r>
        <w:rPr>
          <w:rFonts w:ascii="Times New Roman" w:eastAsia="Times New Roman" w:hAnsi="Times New Roman" w:cs="Times New Roman"/>
        </w:rPr>
        <w:t xml:space="preserve">Интернет-магазине Организации операция относится к категории </w:t>
      </w:r>
      <w:r w:rsidR="003C4092">
        <w:rPr>
          <w:rFonts w:ascii="Times New Roman" w:eastAsia="Times New Roman" w:hAnsi="Times New Roman" w:cs="Times New Roman"/>
        </w:rPr>
        <w:t>подозрительных</w:t>
      </w:r>
      <w:r>
        <w:rPr>
          <w:rFonts w:ascii="Times New Roman" w:eastAsia="Times New Roman" w:hAnsi="Times New Roman" w:cs="Times New Roman"/>
        </w:rPr>
        <w:t>;</w:t>
      </w:r>
    </w:p>
    <w:p w14:paraId="225956F1" w14:textId="77777777" w:rsidR="00491895" w:rsidRDefault="00C435FD">
      <w:pPr>
        <w:numPr>
          <w:ilvl w:val="0"/>
          <w:numId w:val="1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признания Перевод</w:t>
      </w:r>
      <w:r w:rsidR="003C4092">
        <w:rPr>
          <w:rFonts w:ascii="Times New Roman" w:eastAsia="Times New Roman" w:hAnsi="Times New Roman" w:cs="Times New Roman"/>
        </w:rPr>
        <w:t>а</w:t>
      </w:r>
      <w:r>
        <w:rPr>
          <w:rFonts w:ascii="Times New Roman" w:eastAsia="Times New Roman" w:hAnsi="Times New Roman" w:cs="Times New Roman"/>
        </w:rPr>
        <w:t xml:space="preserve">, </w:t>
      </w:r>
      <w:r w:rsidR="003C4092">
        <w:rPr>
          <w:rFonts w:ascii="Times New Roman" w:eastAsia="Times New Roman" w:hAnsi="Times New Roman" w:cs="Times New Roman"/>
        </w:rPr>
        <w:t>совершенным без согласия законного владельца счета</w:t>
      </w:r>
      <w:r>
        <w:rPr>
          <w:rFonts w:ascii="Times New Roman" w:eastAsia="Times New Roman" w:hAnsi="Times New Roman" w:cs="Times New Roman"/>
        </w:rPr>
        <w:t>;</w:t>
      </w:r>
    </w:p>
    <w:p w14:paraId="58691B6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5.2.12. При осуществлении Переводов с использованием </w:t>
      </w:r>
      <w:r w:rsidR="003C4092">
        <w:rPr>
          <w:rFonts w:ascii="Times New Roman" w:eastAsia="Times New Roman" w:hAnsi="Times New Roman" w:cs="Times New Roman"/>
        </w:rPr>
        <w:t>СБП</w:t>
      </w:r>
      <w:r>
        <w:rPr>
          <w:rFonts w:ascii="Times New Roman" w:eastAsia="Times New Roman" w:hAnsi="Times New Roman" w:cs="Times New Roman"/>
        </w:rPr>
        <w:t xml:space="preserve"> Банк вправе отложить расчеты с Организацией по совершённым Переводам на срок до </w:t>
      </w:r>
      <w:r w:rsidRPr="008955EF">
        <w:rPr>
          <w:rFonts w:ascii="Times New Roman" w:eastAsia="Times New Roman" w:hAnsi="Times New Roman" w:cs="Times New Roman"/>
        </w:rPr>
        <w:t>180 (Ста восьмидесяти)</w:t>
      </w:r>
      <w:r>
        <w:rPr>
          <w:rFonts w:ascii="Times New Roman" w:eastAsia="Times New Roman" w:hAnsi="Times New Roman" w:cs="Times New Roman"/>
        </w:rPr>
        <w:t xml:space="preserve"> календарных дней, в течение которого </w:t>
      </w:r>
      <w:r w:rsidR="003C4092">
        <w:rPr>
          <w:rFonts w:ascii="Times New Roman" w:eastAsia="Times New Roman" w:hAnsi="Times New Roman" w:cs="Times New Roman"/>
        </w:rPr>
        <w:t>Плательщик</w:t>
      </w:r>
      <w:r>
        <w:rPr>
          <w:rFonts w:ascii="Times New Roman" w:eastAsia="Times New Roman" w:hAnsi="Times New Roman" w:cs="Times New Roman"/>
        </w:rPr>
        <w:t xml:space="preserve">, в соответствии с правилами </w:t>
      </w:r>
      <w:r w:rsidR="003C4092">
        <w:rPr>
          <w:rFonts w:ascii="Times New Roman" w:eastAsia="Times New Roman" w:hAnsi="Times New Roman" w:cs="Times New Roman"/>
        </w:rPr>
        <w:t>НСПК</w:t>
      </w:r>
      <w:r>
        <w:rPr>
          <w:rFonts w:ascii="Times New Roman" w:eastAsia="Times New Roman" w:hAnsi="Times New Roman" w:cs="Times New Roman"/>
        </w:rPr>
        <w:t xml:space="preserve"> имеет право предъявить претензию по проведенной операции, в случае, если Организация предоставила в Банк для обработки документы, в соответствии с п. 5.3.15 Договора, оформленные с нарушением условий Договора. По истечении указанного срока Банк принимает решение об осуществлении расчетов по соответствующему Переводу, либо отказе в таком расчете на основании полученной от </w:t>
      </w:r>
      <w:r w:rsidR="003C4092">
        <w:rPr>
          <w:rFonts w:ascii="Times New Roman" w:eastAsia="Times New Roman" w:hAnsi="Times New Roman" w:cs="Times New Roman"/>
        </w:rPr>
        <w:t>НСПК</w:t>
      </w:r>
      <w:r>
        <w:rPr>
          <w:rFonts w:ascii="Times New Roman" w:eastAsia="Times New Roman" w:hAnsi="Times New Roman" w:cs="Times New Roman"/>
        </w:rPr>
        <w:t xml:space="preserve"> информации. На Организацию возлагаются все расходы Банка по возврату платежей </w:t>
      </w:r>
      <w:r w:rsidR="003C4092">
        <w:rPr>
          <w:rFonts w:ascii="Times New Roman" w:eastAsia="Times New Roman" w:hAnsi="Times New Roman" w:cs="Times New Roman"/>
        </w:rPr>
        <w:t>Отправителям</w:t>
      </w:r>
      <w:r>
        <w:rPr>
          <w:rFonts w:ascii="Times New Roman" w:eastAsia="Times New Roman" w:hAnsi="Times New Roman" w:cs="Times New Roman"/>
        </w:rPr>
        <w:t>;</w:t>
      </w:r>
    </w:p>
    <w:p w14:paraId="534C9BE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5.2.13. В случае, если в отношении операций, по которым Организации было произведено Перечисление, Банку впоследствии предъявлено требование о возврате платежа, на Организацию возлагается обязанность возместить Банку суммы данных операций. При этом Банк вправе требовать от Организации возмещения сумм указанных операций, в том числе в порядке, предусмотренном п.п. 5.2.8 – 5.2.11 Договора, в течение </w:t>
      </w:r>
      <w:r w:rsidRPr="008955EF">
        <w:rPr>
          <w:rFonts w:ascii="Times New Roman" w:eastAsia="Times New Roman" w:hAnsi="Times New Roman" w:cs="Times New Roman"/>
        </w:rPr>
        <w:t>180 (Ста восьмидесяти)</w:t>
      </w:r>
      <w:r>
        <w:rPr>
          <w:rFonts w:ascii="Times New Roman" w:eastAsia="Times New Roman" w:hAnsi="Times New Roman" w:cs="Times New Roman"/>
        </w:rPr>
        <w:t xml:space="preserve"> календарных дней с даты расторжения Договора;</w:t>
      </w:r>
    </w:p>
    <w:p w14:paraId="3D04C45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5.2.14. В одностороннем порядке изменять условия Договора, уведомив Организацию за 10 (Десять) календарных дней до даты вступления изменений в силу путем размещения новой редакции Договора на сайте Банка. Организация считается согласившейся с предложенными Банком изменениями и/или дополнениями в Договор (акцептовавшей их), если до наступления срока вступления таких изменений в силу, установленного настоящим пунктом, Организация не </w:t>
      </w:r>
      <w:r>
        <w:rPr>
          <w:rFonts w:ascii="Times New Roman" w:eastAsia="Times New Roman" w:hAnsi="Times New Roman" w:cs="Times New Roman"/>
        </w:rPr>
        <w:lastRenderedPageBreak/>
        <w:t>направит в Банк уведомление о расторжении Договора в одностороннем внесудебном порядке в соответствии с п. 11.2. Договора;</w:t>
      </w:r>
    </w:p>
    <w:p w14:paraId="7AECB03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5.2.15. В одностороннем внесудебном порядке расторгнуть Договор без уведомления Организации, в случае отсутствия в течение 3 (Трех) месяцев с даты совершения последнего Перевода Переводов в рамках Договора.</w:t>
      </w:r>
    </w:p>
    <w:p w14:paraId="653034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5.2.16. Требовать от Организации уплаты сумм, указанных в п. 5.3.18., в порядке, предусмотренном настоящим Договором, в том числе в течение 3 (трех) лет с даты прекращения (расторжения) настоящего Договора.</w:t>
      </w:r>
    </w:p>
    <w:p w14:paraId="0553220D" w14:textId="77777777" w:rsidR="00491895" w:rsidRDefault="00491895">
      <w:pPr>
        <w:spacing w:after="0" w:line="240" w:lineRule="auto"/>
        <w:jc w:val="both"/>
        <w:rPr>
          <w:rFonts w:ascii="Times New Roman" w:eastAsia="Times New Roman" w:hAnsi="Times New Roman" w:cs="Times New Roman"/>
        </w:rPr>
      </w:pPr>
    </w:p>
    <w:p w14:paraId="614E09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 </w:t>
      </w:r>
      <w:r>
        <w:rPr>
          <w:rFonts w:ascii="Times New Roman" w:eastAsia="Times New Roman" w:hAnsi="Times New Roman" w:cs="Times New Roman"/>
          <w:b/>
        </w:rPr>
        <w:t>Организация обязана:</w:t>
      </w:r>
    </w:p>
    <w:p w14:paraId="09CC06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 Выплачивать Комиссию Банка за оказанные Банком услуги в размере и порядке, согласованном Сторонами в разделе 6 Договора;</w:t>
      </w:r>
    </w:p>
    <w:p w14:paraId="731A3C7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5.3.2. Разместить на Сайте Организации </w:t>
      </w:r>
      <w:r w:rsidR="003C4092">
        <w:rPr>
          <w:rFonts w:ascii="Times New Roman" w:eastAsia="Times New Roman" w:hAnsi="Times New Roman" w:cs="Times New Roman"/>
        </w:rPr>
        <w:t xml:space="preserve">(при наличии) </w:t>
      </w:r>
      <w:r>
        <w:rPr>
          <w:rFonts w:ascii="Times New Roman" w:eastAsia="Times New Roman" w:hAnsi="Times New Roman" w:cs="Times New Roman"/>
        </w:rPr>
        <w:t>всю необходимую для Плательщиков информацию, в том числе об обязанностях и ответственности Организации перед покупателями/заказчиками Услуг; своевременно обновлять указанную информацию на Сайте Организации в случае внесения каких-либо изменений; самостоятельно без участия Банка оформлять договорные отношения с покупателями/заказчиками Услуг, являющиеся основанием для совершения Сделок;</w:t>
      </w:r>
    </w:p>
    <w:p w14:paraId="508E9D8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5.3.3. Ежедневно осуществлять проверку данных о Переводах, отраженных в Личном кабинете;</w:t>
      </w:r>
    </w:p>
    <w:p w14:paraId="0A3E77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5.3.4. Незамедлительно информировать Банк о ставших известными Организации случаях компрометации (либо возникновении подозрений о компрометации) информации о реквизитах </w:t>
      </w:r>
      <w:r w:rsidR="003C4092">
        <w:rPr>
          <w:rFonts w:ascii="Times New Roman" w:eastAsia="Times New Roman" w:hAnsi="Times New Roman" w:cs="Times New Roman"/>
        </w:rPr>
        <w:t>идентификаторах плательщика</w:t>
      </w:r>
      <w:r>
        <w:rPr>
          <w:rFonts w:ascii="Times New Roman" w:eastAsia="Times New Roman" w:hAnsi="Times New Roman" w:cs="Times New Roman"/>
        </w:rPr>
        <w:t xml:space="preserve"> и об операциях, совершенных с их использованием;</w:t>
      </w:r>
    </w:p>
    <w:p w14:paraId="19869D9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5.3.5. Гарантировать Банку, что деятельность Организации соответствует требованиям законодательства Российской Федерации, требованиям </w:t>
      </w:r>
      <w:r w:rsidR="003C4092">
        <w:rPr>
          <w:rFonts w:ascii="Times New Roman" w:eastAsia="Times New Roman" w:hAnsi="Times New Roman" w:cs="Times New Roman"/>
        </w:rPr>
        <w:t>НСПК</w:t>
      </w:r>
      <w:r>
        <w:rPr>
          <w:rFonts w:ascii="Times New Roman" w:eastAsia="Times New Roman" w:hAnsi="Times New Roman" w:cs="Times New Roman"/>
        </w:rPr>
        <w:t xml:space="preserve">, в том числе в части защиты информации от несанкционированного доступа, хранения информации о держателях, реквизитах </w:t>
      </w:r>
      <w:r w:rsidR="003C4092">
        <w:rPr>
          <w:rFonts w:ascii="Times New Roman" w:eastAsia="Times New Roman" w:hAnsi="Times New Roman" w:cs="Times New Roman"/>
        </w:rPr>
        <w:t>платежа</w:t>
      </w:r>
      <w:r>
        <w:rPr>
          <w:rFonts w:ascii="Times New Roman" w:eastAsia="Times New Roman" w:hAnsi="Times New Roman" w:cs="Times New Roman"/>
        </w:rPr>
        <w:t xml:space="preserve"> и об операциях, совершенных с их использованием и не связана с реализацией Запрещенных услуг. При выявлении Банком нарушения указанных требований Банк незамедлительно отключает </w:t>
      </w:r>
      <w:r w:rsidR="0095611C">
        <w:rPr>
          <w:rFonts w:ascii="Times New Roman" w:eastAsia="Times New Roman" w:hAnsi="Times New Roman" w:cs="Times New Roman"/>
        </w:rPr>
        <w:t>Магазин/</w:t>
      </w:r>
      <w:r>
        <w:rPr>
          <w:rFonts w:ascii="Times New Roman" w:eastAsia="Times New Roman" w:hAnsi="Times New Roman" w:cs="Times New Roman"/>
        </w:rPr>
        <w:t>Интернет-магазин от Системы;</w:t>
      </w:r>
    </w:p>
    <w:p w14:paraId="5C583A1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5.3.6. Выполнять требования Банка к </w:t>
      </w:r>
      <w:r w:rsidR="0095611C">
        <w:rPr>
          <w:rFonts w:ascii="Times New Roman" w:eastAsia="Times New Roman" w:hAnsi="Times New Roman" w:cs="Times New Roman"/>
        </w:rPr>
        <w:t>Магазинам/</w:t>
      </w:r>
      <w:r>
        <w:rPr>
          <w:rFonts w:ascii="Times New Roman" w:eastAsia="Times New Roman" w:hAnsi="Times New Roman" w:cs="Times New Roman"/>
        </w:rPr>
        <w:t>Интернет-магазинам (Приложение № 1);</w:t>
      </w:r>
    </w:p>
    <w:p w14:paraId="3FBA545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5.3.7. Разместить на сайте Интернет-магазина страницу, содержащую логотипы </w:t>
      </w:r>
      <w:r w:rsidR="0095611C">
        <w:rPr>
          <w:rFonts w:ascii="Times New Roman" w:eastAsia="Times New Roman" w:hAnsi="Times New Roman" w:cs="Times New Roman"/>
        </w:rPr>
        <w:t xml:space="preserve"> СБП</w:t>
      </w:r>
      <w:r>
        <w:rPr>
          <w:rFonts w:ascii="Times New Roman" w:eastAsia="Times New Roman" w:hAnsi="Times New Roman" w:cs="Times New Roman"/>
        </w:rPr>
        <w:t>,</w:t>
      </w:r>
      <w:r>
        <w:t xml:space="preserve"> </w:t>
      </w:r>
      <w:r>
        <w:rPr>
          <w:rFonts w:ascii="Times New Roman" w:eastAsia="Times New Roman" w:hAnsi="Times New Roman" w:cs="Times New Roman"/>
        </w:rPr>
        <w:t>логотип Банка (в формате, указанном Банком), а также полную информацию об условиях совершения покупки и оплаты Услуг на сайте Интернет-магазина; и условиях доставки/предоставления приобретаемых Услуг;</w:t>
      </w:r>
    </w:p>
    <w:p w14:paraId="6A422D0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5.3.8. Согласовывать с Банком дизайн платежных страниц Интернет-магазина, включая логотипы платежных систем;</w:t>
      </w:r>
    </w:p>
    <w:p w14:paraId="07C536F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5.3.9. Разместить на сайте </w:t>
      </w:r>
      <w:r w:rsidR="0095611C">
        <w:rPr>
          <w:rFonts w:ascii="Times New Roman" w:eastAsia="Times New Roman" w:hAnsi="Times New Roman" w:cs="Times New Roman"/>
        </w:rPr>
        <w:t>Магазина/</w:t>
      </w:r>
      <w:r>
        <w:rPr>
          <w:rFonts w:ascii="Times New Roman" w:eastAsia="Times New Roman" w:hAnsi="Times New Roman" w:cs="Times New Roman"/>
        </w:rPr>
        <w:t>Интернет-магазина информацию, касающуюся обеспечения конфиденциальности данных Плательщиков и обеспечения безопасности Переводов в соответствии с Приложением № 1 к Договору;</w:t>
      </w:r>
    </w:p>
    <w:p w14:paraId="33DA4C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5.3.10. Хранить в тайне информацию о Переводах и данные Плательщиков, ставшие известными Организации в ходе исполнения настоящего Договора. При этом Организации категорически запрещается самостоятельно, без согласования с Банком, собирать, хранить и передавать кому-либо данные о номерах и иных реквизитах, используемых Плательщиками для оплаты Услуг в </w:t>
      </w:r>
      <w:r w:rsidR="0095611C">
        <w:rPr>
          <w:rFonts w:ascii="Times New Roman" w:eastAsia="Times New Roman" w:hAnsi="Times New Roman" w:cs="Times New Roman"/>
        </w:rPr>
        <w:t>Магазине/</w:t>
      </w:r>
      <w:r>
        <w:rPr>
          <w:rFonts w:ascii="Times New Roman" w:eastAsia="Times New Roman" w:hAnsi="Times New Roman" w:cs="Times New Roman"/>
        </w:rPr>
        <w:t>Интернет-магазине Организации;</w:t>
      </w:r>
    </w:p>
    <w:p w14:paraId="58BBF2A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5.3.11. Самостоятельно осуществлять проверку сумм Сделок на соответствие текущим тарифам и прейскурантам Организации;</w:t>
      </w:r>
    </w:p>
    <w:p w14:paraId="3D596CF4"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5.3.12. Самостоятельно доставлять товары и оказывать Услуги, являющиеся предметом Сделок, а также самостоятельно урегулировать связанные с этим претензии Плательщиков, включая претензии, возникающие в результате несоответствия суммы Сделки действующим тарифам и прейскурантам Организации;</w:t>
      </w:r>
    </w:p>
    <w:p w14:paraId="2AB5968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5.3.13. Самостоятельно разрешать претензии Плательщиков о возврате полученных с использованием Системы Переводов, не привлекая Банк к указанной процедуре;</w:t>
      </w:r>
    </w:p>
    <w:p w14:paraId="135C49E8" w14:textId="77777777" w:rsidR="00491895" w:rsidRDefault="00C435FD" w:rsidP="0095611C">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5.3.14. </w:t>
      </w:r>
      <w:r>
        <w:rPr>
          <w:rFonts w:ascii="Times New Roman" w:eastAsia="Times New Roman" w:hAnsi="Times New Roman" w:cs="Times New Roman"/>
          <w:color w:val="000000"/>
        </w:rPr>
        <w:t>В целях обеспечения исполнения обязательств по Договору предоставить Банку право формировать резерв из денежных средств, поступающих в Банк в качестве Переводов, в соответствии с условиями отдельно заключенного Сторонами соглашения о формировании резерва.</w:t>
      </w:r>
    </w:p>
    <w:p w14:paraId="568BF7B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5.3.15. Предоставлять по запросу Банка информацию в письменной и/или электронной форме о Переводах, произведенных в рамках расчетов по Договору, а также информацию по операциям, </w:t>
      </w:r>
      <w:r>
        <w:rPr>
          <w:rFonts w:ascii="Times New Roman" w:eastAsia="Times New Roman" w:hAnsi="Times New Roman" w:cs="Times New Roman"/>
        </w:rPr>
        <w:lastRenderedPageBreak/>
        <w:t xml:space="preserve">осуществленным через </w:t>
      </w:r>
      <w:r w:rsidR="0095611C">
        <w:rPr>
          <w:rFonts w:ascii="Times New Roman" w:eastAsia="Times New Roman" w:hAnsi="Times New Roman" w:cs="Times New Roman"/>
        </w:rPr>
        <w:t>Магазин/</w:t>
      </w:r>
      <w:r>
        <w:rPr>
          <w:rFonts w:ascii="Times New Roman" w:eastAsia="Times New Roman" w:hAnsi="Times New Roman" w:cs="Times New Roman"/>
        </w:rPr>
        <w:t>Интернет-магазин Организации, и иную имеющуюся у Организации информацию, связанную с данными операциями, в срок не позднее 3 (Трех) рабочих дней с момента поступления Организации соответствующего запроса Банка;</w:t>
      </w:r>
    </w:p>
    <w:p w14:paraId="52ABD8D0" w14:textId="77777777" w:rsidR="00491895" w:rsidRDefault="00C435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5.3.16. Предоставить Банку возможность получения информации об объеме и видах Услуг, фактически реализованных Организацией Плательщикам по каждому Переводу в объеме, необходимом Банку для исполнения обязательств по Договору и соблюдения требований законодательства Российской Федерации</w:t>
      </w:r>
      <w:r>
        <w:rPr>
          <w:rFonts w:ascii="Times New Roman" w:eastAsia="Times New Roman" w:hAnsi="Times New Roman" w:cs="Times New Roman"/>
          <w:sz w:val="24"/>
          <w:szCs w:val="24"/>
        </w:rPr>
        <w:t>;</w:t>
      </w:r>
    </w:p>
    <w:p w14:paraId="25A9848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5.3.17. Предоставлять по запросу Банка сведения и документы, необходимые для выполнения Банком требований законодательства Российской Федерации и Банка России в сфере </w:t>
      </w:r>
      <w:r w:rsidR="008539BB" w:rsidRPr="008539BB">
        <w:rPr>
          <w:rFonts w:ascii="Times New Roman" w:eastAsia="Times New Roman" w:hAnsi="Times New Roman" w:cs="Times New Roman"/>
        </w:rPr>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Fonts w:ascii="Times New Roman" w:eastAsia="Times New Roman" w:hAnsi="Times New Roman" w:cs="Times New Roman"/>
        </w:rPr>
        <w:t xml:space="preserve"> в срок не позднее 3 (Трех) рабочих дней с даты получения соответствующего запроса от Банка;</w:t>
      </w:r>
    </w:p>
    <w:p w14:paraId="734DBDC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5.3.18. Оказывать Услуги только по тем категориям, которые согласованы в рамках Договора (в Приложении № 2). В случае неисполнения Организацией обязательства, предусмотренного настоящим пунктом, Организация обязана возместить Банку суммы штрафных санкций, взысканий (и иных убытков), наложенных на Банк (понесенных Банком) в связи с подменой Организацией категорий Услуг;</w:t>
      </w:r>
    </w:p>
    <w:p w14:paraId="0877595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5.3.19. В течение 5 (Пяти) рабочих дней извещать Банк в письменном виде о любых изменениях, влияющих на исполнение Сторонами Договора, в том числе изменения информации, содержащейся в Заявлении о присоединении к Договору,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w:t>
      </w:r>
    </w:p>
    <w:p w14:paraId="65ABE9D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5.3.20. Исключить возможность передачи, обмена и (или) продажи информации, содержащей платежные реквизиты Банковских карт и/или персональные данные Плательщиков.</w:t>
      </w:r>
    </w:p>
    <w:p w14:paraId="0F380C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1"/>
          <w:szCs w:val="21"/>
        </w:rPr>
        <w:t xml:space="preserve">5.3.21. </w:t>
      </w:r>
      <w:r>
        <w:rPr>
          <w:rFonts w:ascii="Times New Roman" w:eastAsia="Times New Roman" w:hAnsi="Times New Roman" w:cs="Times New Roman"/>
        </w:rPr>
        <w:t>Разрешать все споры с Плательщиками, вытекающие из их правоотношений с Организацией, самостоятельно, без привлечения Банка.</w:t>
      </w:r>
    </w:p>
    <w:p w14:paraId="7451857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5.2.22. В случае ошибочного перечисления Банком на Счет Организации денежных средств, не принадлежащих Организации, в течение 3 (Трех) рабочих дней с момента вручения ему письменного уведомления Банка об ошибочном перечислении возвратить указанные денежные средства на счет Банка.</w:t>
      </w:r>
    </w:p>
    <w:p w14:paraId="767A45F9" w14:textId="77777777" w:rsidR="00491895" w:rsidRDefault="00491895">
      <w:pPr>
        <w:spacing w:after="0" w:line="240" w:lineRule="auto"/>
        <w:jc w:val="both"/>
        <w:rPr>
          <w:rFonts w:ascii="Times New Roman" w:eastAsia="Times New Roman" w:hAnsi="Times New Roman" w:cs="Times New Roman"/>
        </w:rPr>
      </w:pPr>
    </w:p>
    <w:p w14:paraId="4BDB6B8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 </w:t>
      </w:r>
      <w:r>
        <w:rPr>
          <w:rFonts w:ascii="Times New Roman" w:eastAsia="Times New Roman" w:hAnsi="Times New Roman" w:cs="Times New Roman"/>
          <w:b/>
        </w:rPr>
        <w:t>Организация вправе:</w:t>
      </w:r>
    </w:p>
    <w:p w14:paraId="3BB9D11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5.4.1. В случае возникновения обстоятельств, не зависящих от воли Сторон или способных, по мнению Организации, повлечь значительные убытки для Организации, отказаться от услуг Банка по Договору на срок действия таких обстоятельств, своевременно уведомив об этом Банк, не позднее даты такой приостановки, направив уведомление о предстоящей приостановке по адресу электронной почты: </w:t>
      </w:r>
      <w:r w:rsidR="00A467AA" w:rsidRPr="00A467AA">
        <w:rPr>
          <w:rFonts w:ascii="Times New Roman" w:eastAsia="Times New Roman" w:hAnsi="Times New Roman" w:cs="Times New Roman"/>
        </w:rPr>
        <w:t>sbp_ul@avtogradbank.ru</w:t>
      </w:r>
      <w:r>
        <w:rPr>
          <w:rFonts w:ascii="Times New Roman" w:eastAsia="Times New Roman" w:hAnsi="Times New Roman" w:cs="Times New Roman"/>
        </w:rPr>
        <w:t xml:space="preserve"> и в письменном виде на адрес Банка;</w:t>
      </w:r>
    </w:p>
    <w:p w14:paraId="6296790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5.4.2. Получать информацию о Переводах в Личном кабинете.</w:t>
      </w:r>
    </w:p>
    <w:p w14:paraId="41ACF08F" w14:textId="77777777" w:rsidR="00491895" w:rsidRDefault="00491895">
      <w:pPr>
        <w:spacing w:after="0" w:line="240" w:lineRule="auto"/>
        <w:jc w:val="both"/>
        <w:rPr>
          <w:rFonts w:ascii="Times New Roman" w:eastAsia="Times New Roman" w:hAnsi="Times New Roman" w:cs="Times New Roman"/>
        </w:rPr>
      </w:pPr>
    </w:p>
    <w:p w14:paraId="22956595"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ПОРЯДОК РАСЧЕТОВ И ПРИЕМКИ ОКАЗАННЫХ УСЛУГ</w:t>
      </w:r>
    </w:p>
    <w:p w14:paraId="5866D17B" w14:textId="77777777" w:rsidR="00491895" w:rsidRDefault="00491895">
      <w:pPr>
        <w:spacing w:after="0" w:line="240" w:lineRule="auto"/>
        <w:jc w:val="center"/>
        <w:rPr>
          <w:rFonts w:ascii="Times New Roman" w:eastAsia="Times New Roman" w:hAnsi="Times New Roman" w:cs="Times New Roman"/>
        </w:rPr>
      </w:pPr>
    </w:p>
    <w:p w14:paraId="7B7F390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 Все расчеты между Банком и Организацией в рамках настоящего Договора производятся в рублях РФ.</w:t>
      </w:r>
    </w:p>
    <w:p w14:paraId="5ABC41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 Размер комиссионного вознаграждения Банка за оказанные Банком Услуги, предусмотренные п. 2.1 Договора, рассчитывается от каждой суммы Перевода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согласно ставке, установленной в заявлении о присоединении к Договору,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rPr>
        <w:t>либо установленной Банком в соответствии с п.4.3. Договора.</w:t>
      </w:r>
    </w:p>
    <w:p w14:paraId="0320F20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Банк осуществляет Перечисление в пользу Организаци</w:t>
      </w:r>
      <w:r w:rsidR="00B531E2">
        <w:rPr>
          <w:rFonts w:ascii="Times New Roman" w:eastAsia="Times New Roman" w:hAnsi="Times New Roman" w:cs="Times New Roman"/>
        </w:rPr>
        <w:t xml:space="preserve">и по рабочим дням по Переводам </w:t>
      </w:r>
      <w:r>
        <w:rPr>
          <w:rFonts w:ascii="Times New Roman" w:eastAsia="Times New Roman" w:hAnsi="Times New Roman" w:cs="Times New Roman"/>
        </w:rPr>
        <w:t xml:space="preserve">в срок не позднее 2 (двух) рабочих дней от даты совершения Перевода. </w:t>
      </w:r>
    </w:p>
    <w:p w14:paraId="21F1909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6.4. В случае отмены заказа на Услугу (возврата товара) и необходимости возврата авторизованной суммы Перевода на </w:t>
      </w:r>
      <w:r w:rsidR="0095611C">
        <w:rPr>
          <w:rFonts w:ascii="Times New Roman" w:eastAsia="Times New Roman" w:hAnsi="Times New Roman" w:cs="Times New Roman"/>
        </w:rPr>
        <w:t>счет</w:t>
      </w:r>
      <w:r>
        <w:rPr>
          <w:rFonts w:ascii="Times New Roman" w:eastAsia="Times New Roman" w:hAnsi="Times New Roman" w:cs="Times New Roman"/>
        </w:rPr>
        <w:t xml:space="preserve"> Плательщика (с которо</w:t>
      </w:r>
      <w:r w:rsidR="0095611C">
        <w:rPr>
          <w:rFonts w:ascii="Times New Roman" w:eastAsia="Times New Roman" w:hAnsi="Times New Roman" w:cs="Times New Roman"/>
        </w:rPr>
        <w:t>го</w:t>
      </w:r>
      <w:r>
        <w:rPr>
          <w:rFonts w:ascii="Times New Roman" w:eastAsia="Times New Roman" w:hAnsi="Times New Roman" w:cs="Times New Roman"/>
        </w:rPr>
        <w:t xml:space="preserve"> производился платеж), при условии, что правилами </w:t>
      </w:r>
      <w:r w:rsidR="0095611C">
        <w:rPr>
          <w:rFonts w:ascii="Times New Roman" w:eastAsia="Times New Roman" w:hAnsi="Times New Roman" w:cs="Times New Roman"/>
        </w:rPr>
        <w:t>НСПК</w:t>
      </w:r>
      <w:r>
        <w:rPr>
          <w:rFonts w:ascii="Times New Roman" w:eastAsia="Times New Roman" w:hAnsi="Times New Roman" w:cs="Times New Roman"/>
        </w:rPr>
        <w:t xml:space="preserve"> данная операция предусмотрена, Организация самостоятельно производит отмену </w:t>
      </w:r>
      <w:r w:rsidR="0095611C">
        <w:rPr>
          <w:rFonts w:ascii="Times New Roman" w:eastAsia="Times New Roman" w:hAnsi="Times New Roman" w:cs="Times New Roman"/>
        </w:rPr>
        <w:t>операции</w:t>
      </w:r>
      <w:r>
        <w:rPr>
          <w:rFonts w:ascii="Times New Roman" w:eastAsia="Times New Roman" w:hAnsi="Times New Roman" w:cs="Times New Roman"/>
        </w:rPr>
        <w:t>, используя возможности Системы. При этом в случае успешной данной операции Комиссия Банка не подлежит возврату.</w:t>
      </w:r>
    </w:p>
    <w:p w14:paraId="4B45DF5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6.5. </w:t>
      </w:r>
      <w:r w:rsidRPr="008955EF">
        <w:rPr>
          <w:rFonts w:ascii="Times New Roman" w:eastAsia="Times New Roman" w:hAnsi="Times New Roman" w:cs="Times New Roman"/>
        </w:rPr>
        <w:t>Комиссия Банка НДС не облагается, в соответствии с пп. 3 п. 3 ст. 149 НК РФ.</w:t>
      </w:r>
    </w:p>
    <w:p w14:paraId="529599D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6</w:t>
      </w:r>
      <w:r>
        <w:rPr>
          <w:rFonts w:ascii="Times New Roman" w:eastAsia="Times New Roman" w:hAnsi="Times New Roman" w:cs="Times New Roman"/>
        </w:rPr>
        <w:t>. Выплата Организацией Комиссии Банка за Отчетный период производится одновременно с осуществлением Перечислений путем удержания Банком Комиссии Банка (</w:t>
      </w:r>
      <w:r>
        <w:rPr>
          <w:rFonts w:ascii="Times New Roman" w:eastAsia="Times New Roman" w:hAnsi="Times New Roman" w:cs="Times New Roman"/>
          <w:color w:val="000000"/>
        </w:rPr>
        <w:t>а также, если применимо, иных сумм, указанных в п.п. 5.2.8 - 5.2.11. Договора</w:t>
      </w:r>
      <w:r>
        <w:rPr>
          <w:rFonts w:ascii="Times New Roman" w:eastAsia="Times New Roman" w:hAnsi="Times New Roman" w:cs="Times New Roman"/>
        </w:rPr>
        <w:t>) из сумм Перечислений.</w:t>
      </w:r>
    </w:p>
    <w:p w14:paraId="503CB94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w:t>
      </w:r>
      <w:r w:rsidR="0095611C">
        <w:rPr>
          <w:rFonts w:ascii="Times New Roman" w:eastAsia="Times New Roman" w:hAnsi="Times New Roman" w:cs="Times New Roman"/>
        </w:rPr>
        <w:t>7</w:t>
      </w:r>
      <w:r>
        <w:rPr>
          <w:rFonts w:ascii="Times New Roman" w:eastAsia="Times New Roman" w:hAnsi="Times New Roman" w:cs="Times New Roman"/>
        </w:rPr>
        <w:t>. В случае если по вине Организации Услуга, Перевод за которую был принят от Плательщика по Договору, не была оказана Плательщику, Организация обязуется самостоятельно урегулировать соответствующие претензии Плательщика.</w:t>
      </w:r>
    </w:p>
    <w:p w14:paraId="449BEA2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8</w:t>
      </w:r>
      <w:r>
        <w:rPr>
          <w:rFonts w:ascii="Times New Roman" w:eastAsia="Times New Roman" w:hAnsi="Times New Roman" w:cs="Times New Roman"/>
        </w:rPr>
        <w:t xml:space="preserve">. Каждая Сторона самостоятельно исполняет все налоговые обязанности, возникающие у соответствующей Стороны в связи с заключением и исполнением настоящего Договора. </w:t>
      </w:r>
    </w:p>
    <w:p w14:paraId="2C719C9A" w14:textId="77777777" w:rsidR="00491895" w:rsidRDefault="00C435FD">
      <w:pPr>
        <w:spacing w:after="0" w:line="240" w:lineRule="auto"/>
        <w:jc w:val="both"/>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6.</w:t>
      </w:r>
      <w:r w:rsidR="0095611C">
        <w:rPr>
          <w:rFonts w:ascii="Times New Roman" w:eastAsia="Times New Roman" w:hAnsi="Times New Roman" w:cs="Times New Roman"/>
        </w:rPr>
        <w:t>9</w:t>
      </w:r>
      <w:r>
        <w:rPr>
          <w:rFonts w:ascii="Times New Roman" w:eastAsia="Times New Roman" w:hAnsi="Times New Roman" w:cs="Times New Roman"/>
        </w:rPr>
        <w:t>. По Договору Организация возмещает Банку расходы, понесенные Банком, дополнительные расходы по исполнению обязательств по Договору в случае, если Банк предоставит Организации соответствующие подтверждающие документы.</w:t>
      </w:r>
    </w:p>
    <w:p w14:paraId="1D9184A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95611C">
        <w:rPr>
          <w:rFonts w:ascii="Times New Roman" w:eastAsia="Times New Roman" w:hAnsi="Times New Roman" w:cs="Times New Roman"/>
        </w:rPr>
        <w:t>10</w:t>
      </w:r>
      <w:r>
        <w:rPr>
          <w:rFonts w:ascii="Times New Roman" w:eastAsia="Times New Roman" w:hAnsi="Times New Roman" w:cs="Times New Roman"/>
        </w:rPr>
        <w:t>. Взаимная сверка (выверка) взаиморасчетов по Договору может осуществляться по письменному требованию любой из сторон, не позднее 5 (Пяти) рабочих дней с момента поступления соответствующего требования, отправка которого осуществляется заказным письмом с уведомлением о вручении, либо курьерской доставкой.</w:t>
      </w:r>
    </w:p>
    <w:p w14:paraId="729AEA29" w14:textId="77777777" w:rsidR="00491895" w:rsidRDefault="00491895">
      <w:pPr>
        <w:spacing w:after="0" w:line="240" w:lineRule="auto"/>
        <w:jc w:val="both"/>
        <w:rPr>
          <w:rFonts w:ascii="Times New Roman" w:eastAsia="Times New Roman" w:hAnsi="Times New Roman" w:cs="Times New Roman"/>
        </w:rPr>
      </w:pPr>
    </w:p>
    <w:p w14:paraId="3C160B86"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МОНИТОРИНГ ОПЕРАЦИЙ</w:t>
      </w:r>
    </w:p>
    <w:p w14:paraId="34C4EB6C" w14:textId="77777777" w:rsidR="00491895" w:rsidRDefault="00491895">
      <w:pPr>
        <w:spacing w:after="0" w:line="240" w:lineRule="auto"/>
        <w:jc w:val="both"/>
        <w:rPr>
          <w:rFonts w:ascii="Times New Roman" w:eastAsia="Times New Roman" w:hAnsi="Times New Roman" w:cs="Times New Roman"/>
        </w:rPr>
      </w:pPr>
    </w:p>
    <w:p w14:paraId="01885C9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 В целях выявления операций, вызывающих подозрение относительно их правомерности, и принятия мер по предотвращению мошеннических операций СБП, Банк имеет право:</w:t>
      </w:r>
    </w:p>
    <w:p w14:paraId="6755A65C" w14:textId="77777777" w:rsidR="00491895" w:rsidRDefault="00C435FD">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осуществлять мониторинг (анализ) информации, содержащейся в поступающих в Систему запросах на проведение операций, совершаемых Плательщиками в Магазине/Интернет-магазине Организации;</w:t>
      </w:r>
    </w:p>
    <w:p w14:paraId="5BDC0185" w14:textId="77777777" w:rsidR="00491895" w:rsidRDefault="00C435FD">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осуществлять мониторинг (анализ) перечня Услуг (товаров), реализуемых через Магазин/Интернет-магазин Организации на предмет соответствия информации, указанной в Заявлении о присоединении к Договору, и в требованиях, предъявляемых к Магазинам/Интернет-магазинам, изложенным в Приложении № 1 к Договору.</w:t>
      </w:r>
    </w:p>
    <w:p w14:paraId="2233386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7.2. Банк вправе приостановить проведение Авторизации операций, совершаемых Плательщиками в Магазине/Интернет-магазине Организации с использованием СБП, в письменном виде, уведомив об этом Организацию в срок не позднее даты приостановления Авторизации операций, в следующих случаях:</w:t>
      </w:r>
    </w:p>
    <w:p w14:paraId="2207FFF8"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если операции с использованием СБП на момент их совершения вызывают подозрение относительно их правомерности (на основании информации, полученной Банком в результате мониторинга операций);</w:t>
      </w:r>
    </w:p>
    <w:p w14:paraId="27F38F2F"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нарушения Организацией требований, предъявляемым к Магазинам/Интернет-магазинам, изложенным в Приложении № 1 к Договору;</w:t>
      </w:r>
    </w:p>
    <w:p w14:paraId="45C8B97E"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получения Банком уведомления от НСПК, Банка России (в том числе в электронном виде / по факсу) о том, что проведенные в Магазине/Интернет-магазине Организации операции с использованием СБП являются мошенническими;</w:t>
      </w:r>
    </w:p>
    <w:p w14:paraId="4080F230" w14:textId="77777777" w:rsidR="00491895" w:rsidRDefault="00C435FD">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случае получения Банком уведомления от от НСПК, Банка России (в том числе в электронном виде /по факсу) о превышении Магазином/Интернет-магазином Организации допустимого, в соответствии с правилами НСПК, количества операций в месяц / допустимого уровня ежемесячного оборота по операциям, по которым предъявлены претензии</w:t>
      </w:r>
      <w:r w:rsidR="0051008D">
        <w:rPr>
          <w:rFonts w:ascii="Times New Roman" w:eastAsia="Times New Roman" w:hAnsi="Times New Roman" w:cs="Times New Roman"/>
        </w:rPr>
        <w:t>.</w:t>
      </w:r>
    </w:p>
    <w:p w14:paraId="2DD7E5FE" w14:textId="77777777" w:rsidR="00491895" w:rsidRDefault="00C435FD" w:rsidP="008955E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Для принятия решения о возобновлении операций с использованием СБП, совершаемых через Магазин/Интернет-магазин Организации, Банк производит анализ указанных случаев и в письменном виде (по факсу / почте / электронной почте) извещает Организацию о принятом им решении. При этом, в случае принятия положительного решения Банк сообщает Организации в данном извещении дату возобновления операций с использованием СБП в Магазине/Интернет-магазине Организации. Дата возобновления операций не может превышать 180 (Ста восьмидесяти) календарных дней с момента принятия Банком решения о возобновлении осуществления Переводов с использованием СБП.</w:t>
      </w:r>
    </w:p>
    <w:p w14:paraId="4E9F10D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7.3. Банк вправе передавать Организации уведомления, предусмотренные Договором, посредством Системы.</w:t>
      </w:r>
    </w:p>
    <w:p w14:paraId="47562AED" w14:textId="77777777" w:rsidR="00491895" w:rsidRDefault="00491895">
      <w:pPr>
        <w:spacing w:after="0" w:line="240" w:lineRule="auto"/>
        <w:jc w:val="both"/>
        <w:rPr>
          <w:rFonts w:ascii="Times New Roman" w:eastAsia="Times New Roman" w:hAnsi="Times New Roman" w:cs="Times New Roman"/>
        </w:rPr>
      </w:pPr>
    </w:p>
    <w:p w14:paraId="4FB9949F"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ОТВЕТСТВЕННОСТЬ СТОРОН</w:t>
      </w:r>
    </w:p>
    <w:p w14:paraId="1D877F64" w14:textId="77777777" w:rsidR="00491895" w:rsidRDefault="00491895">
      <w:pPr>
        <w:spacing w:after="0" w:line="240" w:lineRule="auto"/>
        <w:jc w:val="both"/>
        <w:rPr>
          <w:rFonts w:ascii="Times New Roman" w:eastAsia="Times New Roman" w:hAnsi="Times New Roman" w:cs="Times New Roman"/>
        </w:rPr>
      </w:pPr>
    </w:p>
    <w:p w14:paraId="722EDAD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 За неисполнение или ненадлежащее исполнение обязанностей по Договору Стороны несут ответственность в соответствии с законодательством Российской Федерации.</w:t>
      </w:r>
    </w:p>
    <w:p w14:paraId="0A8D8CA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8.2. Банк не несет ответственности за задержку Перевода в случае, если задержка Перевода вызвана неисполнением или ненадлежащим исполнением условий Договора Организацией.</w:t>
      </w:r>
    </w:p>
    <w:p w14:paraId="735A68F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8.3. В случае, если по вине Организации осуществленный Банком Перевод является поводом для предъявления Плательщиком или иным заинтересованным и уполномоченным лицом претензии к Банку о защите нарушенного права, Банк вправе требовать от Организации возмещения убытков, понесенных вследствие взыскания с Банка денежных средств или иного имущества в пользу Плательщика.</w:t>
      </w:r>
    </w:p>
    <w:p w14:paraId="6E7AAF3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8.4. За просрочку исполнения Банком обязательств, предусмотренных п. 6.3 Договора, Банк выплачивает Организации пени в размере 0,1% (Ноль целых одна десятая процента) от суммы несвоевременно осуществленного Перечисления за каждый день просрочки, но не более 10 % (Десяти процентов) от суммы несвоевременно осуществленного Перечисления. Банк обязан оплатить Организации в течение 10 (Десяти) рабочих дней неустойку, предусмотренную настоящим пунктом, с даты получения Банком соответствующего требования в письменной форме. Предъявление требования о выплате пени является правом, но не обязанностью Организации.</w:t>
      </w:r>
    </w:p>
    <w:p w14:paraId="739FB93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8.5. В случае нарушения Организацией гарантий, указанных в п.5.3.5. Договора, Организация обязуется возместить Банку в полном объеме все возникшие у Банка ущерб и/или убытки в связи с таким нарушением в срок, указанный в соответствующем требовании Банка.</w:t>
      </w:r>
    </w:p>
    <w:p w14:paraId="5192ACFB" w14:textId="77777777" w:rsidR="00491895" w:rsidRDefault="00C435FD">
      <w:pPr>
        <w:spacing w:after="0" w:line="240" w:lineRule="auto"/>
        <w:jc w:val="both"/>
      </w:pPr>
      <w:r>
        <w:rPr>
          <w:rFonts w:ascii="Times New Roman" w:eastAsia="Times New Roman" w:hAnsi="Times New Roman" w:cs="Times New Roman"/>
        </w:rPr>
        <w:t>8.6. Организация обязуется возмещать Банку в полном объеме любые суммы штрафов, сборов и неустоек, наложенных на Банк НСПК, Банком России, судебными/правоохранительными органами и/или иными уполномоченными органами, в связи с нарушениями Организацией положений настоящего Договора, с деятельностью Магазина/Интернет-магазина, нарушающей правила НСПК, предусмотренных настоящим Договором и Правилами НСПК.</w:t>
      </w:r>
    </w:p>
    <w:p w14:paraId="03030635"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8.7. Организация по требованию Банка уплачивает штраф в размере, эквивалентном 110 (ста десяти) долларам США за каждый мошеннический и/или опротестованный Перевод в независимости от его суммы, в случае если сумма или количество мошеннических и/или опротестованных Переводов превышает 0,35% от общей суммы и/или количества Переводов в течение Отчетного периода, при наличии у Банка подтверждения от НСПК, в том числе в электронном виде, факта нарушения Организацией/Интернет-Магазином правил НСПК по контролю за уровнем мошенничества и/или опротестовании. Уплата Организацией указанного штрафа осуществляется по письменному требованию Банка, в указанный в требовании срок, в рублях по курсу Банка России на день оплаты. Достаточным подтверждением мошеннического характера осуществленных Переводов  являются заявления или подтверждения НСПК, полученные Банком в электронном виде или с использованием факсимильной связи.</w:t>
      </w:r>
    </w:p>
    <w:p w14:paraId="2611DDBF"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Под опротестованным Переводом для целей настоящего пункта понимается Перевод, в отношении которого </w:t>
      </w:r>
      <w:r w:rsidR="00C97B9D">
        <w:rPr>
          <w:rFonts w:ascii="Times New Roman" w:eastAsia="Times New Roman" w:hAnsi="Times New Roman" w:cs="Times New Roman"/>
        </w:rPr>
        <w:t>Плательщик или НСПК</w:t>
      </w:r>
      <w:r>
        <w:rPr>
          <w:rFonts w:ascii="Times New Roman" w:eastAsia="Times New Roman" w:hAnsi="Times New Roman" w:cs="Times New Roman"/>
        </w:rPr>
        <w:t xml:space="preserve"> инициировал претензионную работу, при этом претензионная работа завершена в пользу </w:t>
      </w:r>
      <w:r w:rsidR="00C97B9D">
        <w:rPr>
          <w:rFonts w:ascii="Times New Roman" w:eastAsia="Times New Roman" w:hAnsi="Times New Roman" w:cs="Times New Roman"/>
        </w:rPr>
        <w:t>Плательщика</w:t>
      </w:r>
      <w:r>
        <w:rPr>
          <w:rFonts w:ascii="Times New Roman" w:eastAsia="Times New Roman" w:hAnsi="Times New Roman" w:cs="Times New Roman"/>
        </w:rPr>
        <w:t>.</w:t>
      </w:r>
    </w:p>
    <w:p w14:paraId="1674AE9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8.8. Банк не несет ответственности/не возмещает убытки/не компенсирует расходы по спорам между Организацией и Плательщиками, по спорам, связанным с нарушениями прав потребителей, либо положений договоров между Организацией и Плательщиком.</w:t>
      </w:r>
    </w:p>
    <w:p w14:paraId="155AF5A2"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8.9. Сторона, виновная в неисполнении или ненадлежащем исполнении своих обязанностей по Договору, возмещает другой стороне весь связанный с этими нарушениями реальный, документально подтвержденный, ущерб в соответствии с законодательством Российской Федерации.</w:t>
      </w:r>
    </w:p>
    <w:p w14:paraId="5D8DF75B" w14:textId="77777777" w:rsidR="00491895" w:rsidRDefault="00491895">
      <w:pPr>
        <w:spacing w:after="0" w:line="240" w:lineRule="auto"/>
        <w:jc w:val="both"/>
        <w:rPr>
          <w:rFonts w:ascii="Times New Roman" w:eastAsia="Times New Roman" w:hAnsi="Times New Roman" w:cs="Times New Roman"/>
        </w:rPr>
      </w:pPr>
    </w:p>
    <w:p w14:paraId="2A573E0B"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КОНФИДЕНЦИАЛЬНОСТЬ</w:t>
      </w:r>
    </w:p>
    <w:p w14:paraId="6FF3F99F" w14:textId="77777777" w:rsidR="00491895" w:rsidRDefault="00491895">
      <w:pPr>
        <w:spacing w:after="0" w:line="240" w:lineRule="auto"/>
        <w:jc w:val="center"/>
        <w:rPr>
          <w:rFonts w:ascii="Times New Roman" w:eastAsia="Times New Roman" w:hAnsi="Times New Roman" w:cs="Times New Roman"/>
        </w:rPr>
      </w:pPr>
    </w:p>
    <w:p w14:paraId="7DBC297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w:t>
      </w:r>
    </w:p>
    <w:p w14:paraId="3690B3CC" w14:textId="77777777" w:rsidR="00491895" w:rsidRDefault="00C435F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информация о Сделках, Плательщиках, Переводах, Перечислениях, объемах операций;</w:t>
      </w:r>
    </w:p>
    <w:p w14:paraId="684E57AC" w14:textId="77777777" w:rsidR="00491895" w:rsidRDefault="00C435FD">
      <w:pPr>
        <w:numPr>
          <w:ilvl w:val="0"/>
          <w:numId w:val="3"/>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информация о коммерческих условиях взаимодействия Сторон.</w:t>
      </w:r>
    </w:p>
    <w:p w14:paraId="2086550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9.2. Факт заключения Договора и предмет Договора не являются конфиденциальной информацией.</w:t>
      </w:r>
    </w:p>
    <w:p w14:paraId="5C78A47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9.3. Стороны обязуются не разглашать указанную в п. 9.1 Договора информацию третьим лицам, за исключением ответственных лиц Сторон, уполномоченных получать и передавать информацию от имени каждой из Сторон в связи с исполнением обязательств по Договору.</w:t>
      </w:r>
    </w:p>
    <w:p w14:paraId="1B4A488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9.4. Информация, указанная в п. 9.1 Договора, может быть предоставлена третьим лицам только в порядке, установленном законодательством Российской Федерации.</w:t>
      </w:r>
    </w:p>
    <w:p w14:paraId="0BCDB1C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9.5. В случае прекращения действия Договора, Стороны обязуются не разглашать и не использовать в своих интересах и/или интересах третьих лиц информацию, указанную в п. 9.1 Договора, в течение 3 (Трех) лет с момента прекращения действия Договора.</w:t>
      </w:r>
    </w:p>
    <w:p w14:paraId="6D29B206" w14:textId="77777777" w:rsidR="00491895" w:rsidRDefault="00491895">
      <w:pPr>
        <w:spacing w:after="0" w:line="240" w:lineRule="auto"/>
        <w:jc w:val="center"/>
        <w:rPr>
          <w:rFonts w:ascii="Times New Roman" w:eastAsia="Times New Roman" w:hAnsi="Times New Roman" w:cs="Times New Roman"/>
          <w:b/>
        </w:rPr>
      </w:pPr>
    </w:p>
    <w:p w14:paraId="739F79C0"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ПОРЯДОК РАЗРЕШЕНИЯ СПОРОВ</w:t>
      </w:r>
    </w:p>
    <w:p w14:paraId="480EB868" w14:textId="77777777" w:rsidR="00491895" w:rsidRDefault="00491895">
      <w:pPr>
        <w:spacing w:after="0" w:line="240" w:lineRule="auto"/>
        <w:jc w:val="both"/>
        <w:rPr>
          <w:rFonts w:ascii="Times New Roman" w:eastAsia="Times New Roman" w:hAnsi="Times New Roman" w:cs="Times New Roman"/>
        </w:rPr>
      </w:pPr>
    </w:p>
    <w:p w14:paraId="77C538C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10.1. В случае возникновения споров по Договору Стороны примут все меры к их разрешению на взаимоприемлемой основе путем переговоров.</w:t>
      </w:r>
    </w:p>
    <w:p w14:paraId="64204A0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10.2. Претензии Сторон по суммам причитающихся денежных средств и срокам их перечисления принимаются Сторонами к рассмотрению на основании письменных заявлений в течение 180 (Ста восьмидесяти) календарных дней после осуществления Перевода, вызвавшего разногласия.</w:t>
      </w:r>
    </w:p>
    <w:p w14:paraId="45C5455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10.3. При невозможности разрешения споров и разногласий путем переговоров, они разрешаются Арбитражным судом</w:t>
      </w:r>
      <w:r w:rsidR="00C97B9D">
        <w:rPr>
          <w:rFonts w:ascii="Times New Roman" w:eastAsia="Times New Roman" w:hAnsi="Times New Roman" w:cs="Times New Roman"/>
        </w:rPr>
        <w:t>.</w:t>
      </w:r>
    </w:p>
    <w:p w14:paraId="3C02D18F" w14:textId="77777777" w:rsidR="00491895" w:rsidRDefault="00491895">
      <w:pPr>
        <w:spacing w:after="0" w:line="240" w:lineRule="auto"/>
        <w:jc w:val="both"/>
        <w:rPr>
          <w:rFonts w:ascii="Times New Roman" w:eastAsia="Times New Roman" w:hAnsi="Times New Roman" w:cs="Times New Roman"/>
        </w:rPr>
      </w:pPr>
    </w:p>
    <w:p w14:paraId="532E2D72"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 СРОК ДЕЙСТВИЯ ДОГОВОРА</w:t>
      </w:r>
    </w:p>
    <w:p w14:paraId="2D9247BB" w14:textId="77777777" w:rsidR="00491895" w:rsidRDefault="00491895">
      <w:pPr>
        <w:spacing w:after="0" w:line="240" w:lineRule="auto"/>
        <w:jc w:val="center"/>
        <w:rPr>
          <w:rFonts w:ascii="Times New Roman" w:eastAsia="Times New Roman" w:hAnsi="Times New Roman" w:cs="Times New Roman"/>
        </w:rPr>
      </w:pPr>
    </w:p>
    <w:p w14:paraId="5FD6983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Договор вступает в силу с даты подписания Банком и Организацией Заявления о присоединении к Договору банковского обслуживания и действует до полного исполнения Сторонами своих обязательств по Договору, если не будет расторгнут досрочно в соответствии с условиями настоящего Договора.</w:t>
      </w:r>
    </w:p>
    <w:p w14:paraId="46995FAD"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 Расторжение Договора возможно в следующих случаях:</w:t>
      </w:r>
    </w:p>
    <w:p w14:paraId="04F83B74"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по соглашению Сторон, оформленному в письменной форме;</w:t>
      </w:r>
    </w:p>
    <w:p w14:paraId="420D8F2E"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одностороннем внесудебном порядке по инициативе любой из Сторон с предварительным письменным извещением другой Стороны не менее чем за 10 (Десять) календарных дней до предполагаемой даты расторжения Договора. Извещение направляется заказным письмом с уведомлением о вручении по адресу, указанному в Договоре или в Заявлении о присоединении к Договору, либо курьером. С даты получения извещения о расторжении Договора Банком / Организацией по адресу, указанному в Договоре, прием Распоряжений для осуществления Переводов в пользу Организации прекращается;</w:t>
      </w:r>
    </w:p>
    <w:p w14:paraId="1D3AC0D6"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одностороннем внесудебном порядке по инициативе Банка в соответствии с условиями п.5.2.15 Договора.</w:t>
      </w:r>
    </w:p>
    <w:p w14:paraId="7204A582" w14:textId="77777777" w:rsidR="00491895" w:rsidRDefault="00C435FD">
      <w:pPr>
        <w:numPr>
          <w:ilvl w:val="0"/>
          <w:numId w:val="4"/>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в иных случаях, прямо предусмотренных Договором.</w:t>
      </w:r>
    </w:p>
    <w:p w14:paraId="374E6F4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 Независимо от основания расторжения Договора обязательства Сторон по погашению задолженностей по расчетам, возникших в период действия Договора, остаются в силе до момента их исполнения.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rPr>
        <w:t xml:space="preserve">Стороны производят сверку расчетов и погашение денежных обязательств, выявленных в результате сверки, в срок не более 60 (Шестидесяти) календарных дней с момента получения извещения о расторжении Договора. Однако, в случае получения Банком претензий от </w:t>
      </w:r>
      <w:r w:rsidR="00C97B9D">
        <w:rPr>
          <w:rFonts w:ascii="Times New Roman" w:eastAsia="Times New Roman" w:hAnsi="Times New Roman" w:cs="Times New Roman"/>
        </w:rPr>
        <w:t>НСПК и Банка России</w:t>
      </w:r>
      <w:r>
        <w:rPr>
          <w:rFonts w:ascii="Times New Roman" w:eastAsia="Times New Roman" w:hAnsi="Times New Roman" w:cs="Times New Roman"/>
        </w:rPr>
        <w:t xml:space="preserve"> по Переводам, осуществленным в рамках Договора, с наложением на Банк санкций в результате оказания Услуг Организацией через </w:t>
      </w:r>
      <w:r w:rsidR="00C97B9D">
        <w:rPr>
          <w:rFonts w:ascii="Times New Roman" w:eastAsia="Times New Roman" w:hAnsi="Times New Roman" w:cs="Times New Roman"/>
        </w:rPr>
        <w:t>Магазин/</w:t>
      </w:r>
      <w:r>
        <w:rPr>
          <w:rFonts w:ascii="Times New Roman" w:eastAsia="Times New Roman" w:hAnsi="Times New Roman" w:cs="Times New Roman"/>
        </w:rPr>
        <w:t>Интернет-магазин посредством Системы, период урегулирования расчетов может быть продлен до полного урегулирования указанных претензий.</w:t>
      </w:r>
    </w:p>
    <w:p w14:paraId="570FC4C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 Денежные обязательства Сторон, а также обязательства, определяющие ответственность Сторон за нарушение Договора, возникшие до момента его расторжения, сохраняются до момента их полного исполнения.</w:t>
      </w:r>
    </w:p>
    <w:p w14:paraId="12FD7CF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 Банк оставляет за собой право приостановить действие Договора в случае, если Организация нарушает положения Договора вплоть до устранения нарушений, письменно уведомив об этом Организации.</w:t>
      </w:r>
    </w:p>
    <w:p w14:paraId="21AF9B59" w14:textId="77777777" w:rsidR="00491895" w:rsidRDefault="00491895">
      <w:pPr>
        <w:spacing w:after="0" w:line="240" w:lineRule="auto"/>
        <w:jc w:val="both"/>
        <w:rPr>
          <w:rFonts w:ascii="Times New Roman" w:eastAsia="Times New Roman" w:hAnsi="Times New Roman" w:cs="Times New Roman"/>
        </w:rPr>
      </w:pPr>
    </w:p>
    <w:p w14:paraId="68E75EBA"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 ФОРС-МАЖОР</w:t>
      </w:r>
    </w:p>
    <w:p w14:paraId="0F29E4A8" w14:textId="77777777" w:rsidR="00491895" w:rsidRDefault="00491895">
      <w:pPr>
        <w:spacing w:after="0" w:line="240" w:lineRule="auto"/>
        <w:jc w:val="both"/>
        <w:rPr>
          <w:rFonts w:ascii="Times New Roman" w:eastAsia="Times New Roman" w:hAnsi="Times New Roman" w:cs="Times New Roman"/>
        </w:rPr>
      </w:pPr>
    </w:p>
    <w:p w14:paraId="5535C7C3"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12.1.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в результате обстоятельств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обстоятельства, связанные с отказом/сбоем работы системы расчетов Банка России, а также любые другие обстоятельства вне разумного контроля Сторон, препятствующие исполнению обязательств.</w:t>
      </w:r>
    </w:p>
    <w:p w14:paraId="0B3D6FAA"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12.2. При возникновении указанных обстоятельств срок исполнения договорных обязательств соразмерно откладывается на время действия соответствующего обстоятельства.</w:t>
      </w:r>
    </w:p>
    <w:p w14:paraId="4EF18ED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12.3. Сторона, которая не может исполнить свои обязательства по причине наступления обстоятельств непреодолимой силы, должна предпринять все возможные действия для извещения другой Стороны о наступлении таких обстоятельств путем отправки соответствующего уведомления.</w:t>
      </w:r>
    </w:p>
    <w:p w14:paraId="2401D641"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12.4. Исполнение обязательств возобновляется немедленно после прекращения действия обстоятельств непреодолимой силы.</w:t>
      </w:r>
    </w:p>
    <w:p w14:paraId="758530A9" w14:textId="77777777" w:rsidR="00491895" w:rsidRDefault="00491895">
      <w:pPr>
        <w:spacing w:after="0" w:line="240" w:lineRule="auto"/>
        <w:jc w:val="both"/>
        <w:rPr>
          <w:rFonts w:ascii="Times New Roman" w:eastAsia="Times New Roman" w:hAnsi="Times New Roman" w:cs="Times New Roman"/>
        </w:rPr>
      </w:pPr>
    </w:p>
    <w:p w14:paraId="11A8B451" w14:textId="77777777" w:rsidR="00491895" w:rsidRDefault="00491895">
      <w:pPr>
        <w:spacing w:after="0" w:line="240" w:lineRule="auto"/>
        <w:jc w:val="both"/>
        <w:rPr>
          <w:rFonts w:ascii="Times New Roman" w:eastAsia="Times New Roman" w:hAnsi="Times New Roman" w:cs="Times New Roman"/>
        </w:rPr>
      </w:pPr>
    </w:p>
    <w:p w14:paraId="101A30B7"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B531E2">
        <w:rPr>
          <w:rFonts w:ascii="Times New Roman" w:eastAsia="Times New Roman" w:hAnsi="Times New Roman" w:cs="Times New Roman"/>
          <w:b/>
        </w:rPr>
        <w:t>3</w:t>
      </w:r>
      <w:r>
        <w:rPr>
          <w:rFonts w:ascii="Times New Roman" w:eastAsia="Times New Roman" w:hAnsi="Times New Roman" w:cs="Times New Roman"/>
          <w:b/>
        </w:rPr>
        <w:t>. ПРОЧИЕ УСЛОВИЯ</w:t>
      </w:r>
    </w:p>
    <w:p w14:paraId="57CB932D" w14:textId="77777777" w:rsidR="00491895" w:rsidRDefault="00491895">
      <w:pPr>
        <w:spacing w:after="0" w:line="240" w:lineRule="auto"/>
        <w:jc w:val="both"/>
        <w:rPr>
          <w:rFonts w:ascii="Times New Roman" w:eastAsia="Times New Roman" w:hAnsi="Times New Roman" w:cs="Times New Roman"/>
        </w:rPr>
      </w:pPr>
    </w:p>
    <w:p w14:paraId="37DA161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.1. Организация дает согласие Банку на передачу содержащихся в Договоре и в Заявлении о присоединении к Договору сведений о Организации Эмитентам.</w:t>
      </w:r>
    </w:p>
    <w:p w14:paraId="448F3E8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.2. Во всем остальном, что не предусмотрено Договором, Стороны руководствуются законодательством Российской Федерации.</w:t>
      </w:r>
    </w:p>
    <w:p w14:paraId="465EEC1B"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.3. Все приложения к Договору являются его неотъемлемой частью.</w:t>
      </w:r>
    </w:p>
    <w:p w14:paraId="42949596" w14:textId="77777777" w:rsidR="00491895" w:rsidRDefault="00491895">
      <w:pPr>
        <w:spacing w:after="0" w:line="240" w:lineRule="auto"/>
        <w:jc w:val="both"/>
        <w:rPr>
          <w:rFonts w:ascii="Times New Roman" w:eastAsia="Times New Roman" w:hAnsi="Times New Roman" w:cs="Times New Roman"/>
        </w:rPr>
      </w:pPr>
    </w:p>
    <w:p w14:paraId="593B63C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531E2">
        <w:rPr>
          <w:rFonts w:ascii="Times New Roman" w:eastAsia="Times New Roman" w:hAnsi="Times New Roman" w:cs="Times New Roman"/>
        </w:rPr>
        <w:t>3</w:t>
      </w:r>
      <w:r>
        <w:rPr>
          <w:rFonts w:ascii="Times New Roman" w:eastAsia="Times New Roman" w:hAnsi="Times New Roman" w:cs="Times New Roman"/>
        </w:rPr>
        <w:t>.4. К Договору прилагаются:</w:t>
      </w:r>
    </w:p>
    <w:p w14:paraId="56706DD0"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Приложение № 1: Требования к Интернет-магазинам;</w:t>
      </w:r>
    </w:p>
    <w:p w14:paraId="3231A333"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 № 2: Заявление о присоединении к Договору о взаимодействии при осуществлении переводов денежных средств</w:t>
      </w:r>
    </w:p>
    <w:p w14:paraId="354E9ED0" w14:textId="77777777" w:rsidR="00491895" w:rsidRDefault="00491895">
      <w:pPr>
        <w:spacing w:after="0" w:line="240" w:lineRule="auto"/>
        <w:jc w:val="both"/>
        <w:rPr>
          <w:rFonts w:ascii="Times New Roman" w:eastAsia="Times New Roman" w:hAnsi="Times New Roman" w:cs="Times New Roman"/>
          <w:b/>
        </w:rPr>
      </w:pPr>
    </w:p>
    <w:p w14:paraId="242F6FC0" w14:textId="77777777" w:rsidR="00491895" w:rsidRDefault="00B531E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14</w:t>
      </w:r>
      <w:r w:rsidR="00C435FD">
        <w:rPr>
          <w:rFonts w:ascii="Times New Roman" w:eastAsia="Times New Roman" w:hAnsi="Times New Roman" w:cs="Times New Roman"/>
          <w:b/>
        </w:rPr>
        <w:t>. РЕКВИЗИТЫ БАНКА</w:t>
      </w:r>
    </w:p>
    <w:p w14:paraId="4ADED897" w14:textId="77777777" w:rsidR="00491895" w:rsidRDefault="00491895">
      <w:pPr>
        <w:spacing w:after="0" w:line="240" w:lineRule="auto"/>
        <w:jc w:val="both"/>
        <w:rPr>
          <w:rFonts w:ascii="Times New Roman" w:eastAsia="Times New Roman" w:hAnsi="Times New Roman" w:cs="Times New Roman"/>
          <w:b/>
        </w:rPr>
      </w:pPr>
    </w:p>
    <w:p w14:paraId="6227E967" w14:textId="77777777" w:rsidR="00491895" w:rsidRDefault="00C435FD">
      <w:pPr>
        <w:rPr>
          <w:rFonts w:ascii="Times New Roman" w:eastAsia="Times New Roman" w:hAnsi="Times New Roman" w:cs="Times New Roman"/>
          <w:b/>
        </w:rPr>
      </w:pPr>
      <w:r>
        <w:br w:type="page"/>
      </w:r>
    </w:p>
    <w:p w14:paraId="3031F860" w14:textId="77777777" w:rsidR="00491895" w:rsidRDefault="00491895">
      <w:pPr>
        <w:rPr>
          <w:rFonts w:ascii="Times New Roman" w:eastAsia="Times New Roman" w:hAnsi="Times New Roman" w:cs="Times New Roman"/>
          <w:b/>
        </w:rPr>
      </w:pPr>
    </w:p>
    <w:p w14:paraId="08123A31" w14:textId="77777777" w:rsidR="00491895" w:rsidRDefault="00C435FD">
      <w:pPr>
        <w:spacing w:after="0"/>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1 </w:t>
      </w:r>
    </w:p>
    <w:p w14:paraId="3E4F2FEF" w14:textId="77777777" w:rsidR="00491895" w:rsidRDefault="00C435FD">
      <w:pPr>
        <w:spacing w:after="0"/>
        <w:jc w:val="right"/>
        <w:rPr>
          <w:rFonts w:ascii="Times New Roman" w:eastAsia="Times New Roman" w:hAnsi="Times New Roman" w:cs="Times New Roman"/>
          <w:i/>
        </w:rPr>
      </w:pPr>
      <w:r>
        <w:rPr>
          <w:rFonts w:ascii="Times New Roman" w:eastAsia="Times New Roman" w:hAnsi="Times New Roman" w:cs="Times New Roman"/>
          <w:i/>
        </w:rPr>
        <w:t>к Договору о взаимодействии при осуществлении переводов денежных средств</w:t>
      </w:r>
    </w:p>
    <w:p w14:paraId="7EEEBE42" w14:textId="77777777" w:rsidR="00491895" w:rsidRDefault="00491895">
      <w:pPr>
        <w:spacing w:after="0"/>
        <w:jc w:val="right"/>
        <w:rPr>
          <w:rFonts w:ascii="Times New Roman" w:eastAsia="Times New Roman" w:hAnsi="Times New Roman" w:cs="Times New Roman"/>
        </w:rPr>
      </w:pPr>
    </w:p>
    <w:p w14:paraId="2805F366" w14:textId="77777777" w:rsidR="00491895" w:rsidRDefault="00C435FD">
      <w:pPr>
        <w:tabs>
          <w:tab w:val="left" w:pos="720"/>
          <w:tab w:val="center" w:pos="4320"/>
          <w:tab w:val="right" w:pos="8640"/>
        </w:tabs>
        <w:jc w:val="center"/>
        <w:rPr>
          <w:rFonts w:ascii="Times New Roman" w:eastAsia="Times New Roman" w:hAnsi="Times New Roman" w:cs="Times New Roman"/>
          <w:b/>
        </w:rPr>
      </w:pPr>
      <w:r>
        <w:rPr>
          <w:rFonts w:ascii="Times New Roman" w:eastAsia="Times New Roman" w:hAnsi="Times New Roman" w:cs="Times New Roman"/>
          <w:b/>
        </w:rPr>
        <w:t>Требования Банка к электронным витринам Магазинов</w:t>
      </w:r>
    </w:p>
    <w:p w14:paraId="075748A1"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Настоящие требования Банка к электронным витринам Магазинов (далее – Требования) являются существенными условиями совершения Операций оплаты Услуг в Магазине с использованием </w:t>
      </w:r>
      <w:r w:rsidR="00C97B9D">
        <w:rPr>
          <w:rFonts w:ascii="Times New Roman" w:eastAsia="Times New Roman" w:hAnsi="Times New Roman" w:cs="Times New Roman"/>
        </w:rPr>
        <w:t>СБП</w:t>
      </w:r>
      <w:r>
        <w:rPr>
          <w:rFonts w:ascii="Times New Roman" w:eastAsia="Times New Roman" w:hAnsi="Times New Roman" w:cs="Times New Roman"/>
        </w:rPr>
        <w:t xml:space="preserve"> через Сайты Организаций.</w:t>
      </w:r>
    </w:p>
    <w:p w14:paraId="3A8A0149"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В Требованиях отражены Правила </w:t>
      </w:r>
      <w:r w:rsidR="00C97B9D">
        <w:rPr>
          <w:rFonts w:ascii="Times New Roman" w:eastAsia="Times New Roman" w:hAnsi="Times New Roman" w:cs="Times New Roman"/>
        </w:rPr>
        <w:t>НСПК</w:t>
      </w:r>
      <w:r>
        <w:rPr>
          <w:rFonts w:ascii="Times New Roman" w:eastAsia="Times New Roman" w:hAnsi="Times New Roman" w:cs="Times New Roman"/>
        </w:rPr>
        <w:t xml:space="preserve"> по предварительному анализу, технологии корректного обслуживания покупателей и последующего мониторинга Магазина.</w:t>
      </w:r>
    </w:p>
    <w:p w14:paraId="5B601B38" w14:textId="77777777" w:rsidR="00491895" w:rsidRDefault="00C435FD">
      <w:pPr>
        <w:jc w:val="both"/>
        <w:rPr>
          <w:rFonts w:ascii="Times New Roman" w:eastAsia="Times New Roman" w:hAnsi="Times New Roman" w:cs="Times New Roman"/>
        </w:rPr>
      </w:pPr>
      <w:r>
        <w:rPr>
          <w:rFonts w:ascii="Times New Roman" w:eastAsia="Times New Roman" w:hAnsi="Times New Roman" w:cs="Times New Roman"/>
        </w:rPr>
        <w:t xml:space="preserve">Требования в полном объеме должны выполняться Магазином. Предоставляемые Организациями Услуг должны соответствовать требованиям действующего законодательства Российской Федерации, правилам, установленным Банком России и ПС. </w:t>
      </w:r>
    </w:p>
    <w:p w14:paraId="11011B0C" w14:textId="77777777" w:rsidR="00491895" w:rsidRDefault="00C435FD">
      <w:pPr>
        <w:numPr>
          <w:ilvl w:val="0"/>
          <w:numId w:val="6"/>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Сайт Магазина должен соответствовать указанным ниже требованиям и размещать следующую информацию:</w:t>
      </w:r>
    </w:p>
    <w:p w14:paraId="72775DD1"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Сайт Магазина не должен располагаться на бесплатных серверах, предоставляющих услуги хостинга. Все внутренние ссылки Сайта Магазина должны быть рабочими и обрабатываемыми.</w:t>
      </w:r>
    </w:p>
    <w:p w14:paraId="68571F8C"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В Магазине не должно быть ссылок или баннеров сайтов, а также ссылок баннерных сетей, противоречащих требованиям действующего законодательства Российской Федерации, в том числе подозрительных сайтов (например, сайтов для взрослых и т.п.), а также ссылок баннерных сетей, в которых могут всплыть баннеры подозрительного/запрещенного содержания.</w:t>
      </w:r>
    </w:p>
    <w:p w14:paraId="71622B2D" w14:textId="77777777" w:rsidR="00491895" w:rsidRDefault="00C435FD">
      <w:pPr>
        <w:numPr>
          <w:ilvl w:val="0"/>
          <w:numId w:val="6"/>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Логотипы ПС и Банка не должны вводить в заблуждение Покупателей в отношении того, от чьего имени ведется бизнес.</w:t>
      </w:r>
    </w:p>
    <w:p w14:paraId="5E1F5E13" w14:textId="77777777" w:rsidR="00491895" w:rsidRDefault="00C435FD">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Следует использовать брендовую марку ПС в полном цвете, которая бы свидетельствовала о приеме соответствующих Карт к оплате и использовании технологии 3D-Secure.</w:t>
      </w:r>
    </w:p>
    <w:p w14:paraId="7468DB23"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актуальной справочной информации об Организации и/или о Магазине, не двусмысленно показывающий род его деятельности. Обязательным условием является наличие в Магазине страны, адреса места нахождения Организации, адреса для корреспонденции (адрес не может быть до востребования), а также контактных телефонов Организации, по которым Покупатель может связаться со службой поддержки Магазина.</w:t>
      </w:r>
    </w:p>
    <w:p w14:paraId="75ABBE8E"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commentRangeStart w:id="3"/>
      <w:r>
        <w:rPr>
          <w:rFonts w:ascii="Times New Roman" w:eastAsia="Times New Roman" w:hAnsi="Times New Roman" w:cs="Times New Roman"/>
        </w:rPr>
        <w:t xml:space="preserve">Перечень оказываемых Услуг, перечисленных в Приложении </w:t>
      </w:r>
      <w:r>
        <w:rPr>
          <w:rFonts w:ascii="Quattrocento Sans" w:eastAsia="Quattrocento Sans" w:hAnsi="Quattrocento Sans" w:cs="Quattrocento Sans"/>
        </w:rPr>
        <w:t>№</w:t>
      </w:r>
      <w:r>
        <w:rPr>
          <w:rFonts w:ascii="Times New Roman" w:eastAsia="Times New Roman" w:hAnsi="Times New Roman" w:cs="Times New Roman"/>
        </w:rPr>
        <w:t>1 к Договору</w:t>
      </w:r>
      <w:commentRangeEnd w:id="3"/>
      <w:r w:rsidR="0051008D">
        <w:rPr>
          <w:rStyle w:val="a8"/>
        </w:rPr>
        <w:commentReference w:id="3"/>
      </w:r>
      <w:r>
        <w:rPr>
          <w:rFonts w:ascii="Times New Roman" w:eastAsia="Times New Roman" w:hAnsi="Times New Roman" w:cs="Times New Roman"/>
        </w:rPr>
        <w:t>, должен соответствовать перечню Услуг, предлагаемых на странице Сайта Магазина. Услуги (с описанием потребительских характеристик, параметров электропотребления, габаритов и т.д.), а также тарифы (цены) на Услуги в обязательном порядке должны быть описаны и размещены в полном объеме и регулярно обновляться с учетом изменения цен на Услуги и наличии ассортимента Услуг в Магазине. (Банк вправе проверять описанные на сайте Магазина Услуги и тарифы для того, чтобы неполная и/или неточная информация об Услугах или тарифах не могла стать причиной Операций возврата). Банк вправе использовать информацию и документы, размещенные на странице Сайта Магазина, при расследовании факта проведения Операций на предмет мошеннического характера (недействительности) проведенных Операций, а также о факте установления Банком Операций, проведенных с нарушением условий настоящего Договора.</w:t>
      </w:r>
    </w:p>
    <w:p w14:paraId="58BA3CB4"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Ссылки на сайты производителей Услуг, гарантии, предоставляемые Покупателям.</w:t>
      </w:r>
    </w:p>
    <w:p w14:paraId="7BB7AD9D"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описания процедур оплаты Услуг с использованием Карт.</w:t>
      </w:r>
    </w:p>
    <w:p w14:paraId="508C5346"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Наличие в Магазине информации о предоставлении Услуг, оказываемых Организацией, такой как сроки, способы, а также любой другой информации, необходимой для получения ясного представления о получении Услуги после совершения Операции оплаты с использованием Карты.</w:t>
      </w:r>
    </w:p>
    <w:p w14:paraId="32638C5B"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Все страницы, которые связаны с работой электронной витрины Магазина и/или требованиями Банка, должны находиться под единым доменным именем.</w:t>
      </w:r>
    </w:p>
    <w:p w14:paraId="300C566D" w14:textId="77777777" w:rsidR="00491895" w:rsidRDefault="00C435FD">
      <w:pPr>
        <w:numPr>
          <w:ilvl w:val="0"/>
          <w:numId w:val="8"/>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На Сайте Магазина также должна быть размещена следующая информация:</w:t>
      </w:r>
    </w:p>
    <w:p w14:paraId="645C657E"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lastRenderedPageBreak/>
        <w:t>Положение о соблюдении конфиденциальности данных получаемых от Покупателя;</w:t>
      </w:r>
    </w:p>
    <w:p w14:paraId="47AE8111"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Обращение к Покупателям о сохранении копий документов совершенной транзакции по оплате Услуги;</w:t>
      </w:r>
    </w:p>
    <w:p w14:paraId="0C9A5168"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Обращение к Покупателям о методах и средствах защиты их данных;</w:t>
      </w:r>
    </w:p>
    <w:p w14:paraId="1731A94C" w14:textId="77777777" w:rsidR="00491895" w:rsidRDefault="00C435FD">
      <w:pPr>
        <w:numPr>
          <w:ilvl w:val="0"/>
          <w:numId w:val="8"/>
        </w:numPr>
        <w:spacing w:after="0" w:line="240" w:lineRule="auto"/>
        <w:ind w:left="851" w:hanging="284"/>
        <w:jc w:val="both"/>
        <w:rPr>
          <w:rFonts w:ascii="Times New Roman" w:eastAsia="Times New Roman" w:hAnsi="Times New Roman" w:cs="Times New Roman"/>
        </w:rPr>
      </w:pPr>
      <w:r>
        <w:rPr>
          <w:rFonts w:ascii="Times New Roman" w:eastAsia="Times New Roman" w:hAnsi="Times New Roman" w:cs="Times New Roman"/>
        </w:rPr>
        <w:t>Политика возврата товара/отмены услуг.</w:t>
      </w:r>
    </w:p>
    <w:p w14:paraId="67388A05" w14:textId="77777777" w:rsidR="00491895" w:rsidRDefault="00491895">
      <w:pPr>
        <w:spacing w:after="0" w:line="240" w:lineRule="auto"/>
        <w:ind w:left="851"/>
        <w:jc w:val="both"/>
        <w:rPr>
          <w:rFonts w:ascii="Times New Roman" w:eastAsia="Times New Roman" w:hAnsi="Times New Roman" w:cs="Times New Roman"/>
        </w:rPr>
      </w:pPr>
    </w:p>
    <w:p w14:paraId="7F13D19B" w14:textId="77777777" w:rsidR="00491895" w:rsidRDefault="00C435FD">
      <w:pPr>
        <w:numPr>
          <w:ilvl w:val="0"/>
          <w:numId w:val="5"/>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Рекомендации Банка для Магазина</w:t>
      </w:r>
    </w:p>
    <w:p w14:paraId="365D27D0" w14:textId="77777777" w:rsidR="00491895" w:rsidRDefault="00491895">
      <w:pPr>
        <w:spacing w:after="0" w:line="240" w:lineRule="auto"/>
        <w:rPr>
          <w:rFonts w:ascii="Times New Roman" w:eastAsia="Times New Roman" w:hAnsi="Times New Roman" w:cs="Times New Roman"/>
          <w:b/>
        </w:rPr>
      </w:pPr>
    </w:p>
    <w:p w14:paraId="2ECD1DD2" w14:textId="77777777" w:rsidR="00C97B9D" w:rsidRDefault="00C435FD" w:rsidP="00C97B9D">
      <w:pPr>
        <w:numPr>
          <w:ilvl w:val="0"/>
          <w:numId w:val="7"/>
        </w:numPr>
        <w:spacing w:after="0" w:line="240" w:lineRule="auto"/>
        <w:ind w:left="567" w:hanging="567"/>
        <w:jc w:val="both"/>
        <w:rPr>
          <w:rFonts w:ascii="Times New Roman" w:eastAsia="Times New Roman" w:hAnsi="Times New Roman" w:cs="Times New Roman"/>
        </w:rPr>
      </w:pPr>
      <w:r w:rsidRPr="00C97B9D">
        <w:rPr>
          <w:rFonts w:ascii="Times New Roman" w:eastAsia="Times New Roman" w:hAnsi="Times New Roman" w:cs="Times New Roman"/>
        </w:rPr>
        <w:t xml:space="preserve">Рекомендуется полное соответствие юридического лица, на которое зарегистрировано доменное имя Магазина и юридического лица Организации. </w:t>
      </w:r>
    </w:p>
    <w:p w14:paraId="0DFDD12A" w14:textId="77777777" w:rsidR="00491895" w:rsidRPr="00C97B9D" w:rsidRDefault="00C435FD" w:rsidP="00C97B9D">
      <w:pPr>
        <w:numPr>
          <w:ilvl w:val="0"/>
          <w:numId w:val="7"/>
        </w:numPr>
        <w:spacing w:after="0" w:line="240" w:lineRule="auto"/>
        <w:ind w:left="567" w:hanging="567"/>
        <w:jc w:val="both"/>
        <w:rPr>
          <w:rFonts w:ascii="Times New Roman" w:eastAsia="Times New Roman" w:hAnsi="Times New Roman" w:cs="Times New Roman"/>
        </w:rPr>
      </w:pPr>
      <w:r w:rsidRPr="00C97B9D">
        <w:rPr>
          <w:rFonts w:ascii="Times New Roman" w:eastAsia="Times New Roman" w:hAnsi="Times New Roman" w:cs="Times New Roman"/>
        </w:rPr>
        <w:t>Рекомендуется, чтобы домен Магазина был доменом второго уровня.</w:t>
      </w:r>
    </w:p>
    <w:p w14:paraId="5D4E03DC" w14:textId="77777777" w:rsidR="00491895" w:rsidRDefault="00C435FD">
      <w:pPr>
        <w:numPr>
          <w:ilvl w:val="0"/>
          <w:numId w:val="7"/>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Рекомендуется наличие на электронной витрине Магазина описания экспортных ограничений по доставке товаров (работ, услуг), если таковые существуют.</w:t>
      </w:r>
    </w:p>
    <w:p w14:paraId="14F6F354" w14:textId="77777777" w:rsidR="00491895" w:rsidRDefault="00491895">
      <w:pPr>
        <w:spacing w:after="0" w:line="240" w:lineRule="auto"/>
        <w:ind w:left="567"/>
        <w:jc w:val="both"/>
        <w:rPr>
          <w:rFonts w:ascii="Times New Roman" w:eastAsia="Times New Roman" w:hAnsi="Times New Roman" w:cs="Times New Roman"/>
        </w:rPr>
      </w:pPr>
    </w:p>
    <w:p w14:paraId="60E1A046" w14:textId="77777777" w:rsidR="00491895" w:rsidRDefault="00C435FD">
      <w:pPr>
        <w:numPr>
          <w:ilvl w:val="0"/>
          <w:numId w:val="9"/>
        </w:num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Запрещенные виды деятельности</w:t>
      </w:r>
    </w:p>
    <w:p w14:paraId="4ACE9790" w14:textId="77777777" w:rsidR="00491895" w:rsidRDefault="00491895">
      <w:pPr>
        <w:spacing w:after="0" w:line="240" w:lineRule="auto"/>
        <w:rPr>
          <w:rFonts w:ascii="Times New Roman" w:eastAsia="Times New Roman" w:hAnsi="Times New Roman" w:cs="Times New Roman"/>
          <w:b/>
        </w:rPr>
      </w:pPr>
    </w:p>
    <w:p w14:paraId="72994BFF" w14:textId="77777777" w:rsidR="00491895" w:rsidRDefault="00C435FD">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Магазин не имеет право оказывать Услуги, входящие в список запрещенных видов деятельности. </w:t>
      </w:r>
    </w:p>
    <w:p w14:paraId="7E0569EC" w14:textId="77777777" w:rsidR="00491895" w:rsidRDefault="00C435FD">
      <w:pPr>
        <w:rPr>
          <w:b/>
        </w:rPr>
      </w:pPr>
      <w:r>
        <w:rPr>
          <w:b/>
        </w:rPr>
        <w:t xml:space="preserve"> </w:t>
      </w:r>
    </w:p>
    <w:p w14:paraId="30BD7F57" w14:textId="77777777" w:rsidR="00491895" w:rsidRDefault="00C435FD">
      <w:pPr>
        <w:rPr>
          <w:rFonts w:ascii="Times New Roman" w:eastAsia="Times New Roman" w:hAnsi="Times New Roman" w:cs="Times New Roman"/>
          <w:b/>
        </w:rPr>
      </w:pPr>
      <w:r>
        <w:br w:type="page"/>
      </w:r>
    </w:p>
    <w:p w14:paraId="70CB0924" w14:textId="77777777" w:rsidR="00491895" w:rsidRDefault="00C435FD">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w:t>
      </w:r>
      <w:r>
        <w:rPr>
          <w:rFonts w:ascii="Quattrocento Sans" w:eastAsia="Quattrocento Sans" w:hAnsi="Quattrocento Sans" w:cs="Quattrocento Sans"/>
          <w:i/>
        </w:rPr>
        <w:t>№</w:t>
      </w:r>
      <w:r>
        <w:rPr>
          <w:rFonts w:ascii="Times New Roman" w:eastAsia="Times New Roman" w:hAnsi="Times New Roman" w:cs="Times New Roman"/>
          <w:i/>
        </w:rPr>
        <w:t xml:space="preserve"> 2 </w:t>
      </w:r>
    </w:p>
    <w:p w14:paraId="382A906E" w14:textId="77777777" w:rsidR="00491895" w:rsidRDefault="00C435FD">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к Договору о взаимодействии при осуществлении переводов денежных средств</w:t>
      </w:r>
    </w:p>
    <w:p w14:paraId="53F3AA98" w14:textId="77777777" w:rsidR="00491895" w:rsidRDefault="00491895">
      <w:pPr>
        <w:spacing w:after="0" w:line="240" w:lineRule="auto"/>
        <w:jc w:val="both"/>
        <w:rPr>
          <w:rFonts w:ascii="Times New Roman" w:eastAsia="Times New Roman" w:hAnsi="Times New Roman" w:cs="Times New Roman"/>
          <w:b/>
        </w:rPr>
      </w:pPr>
    </w:p>
    <w:p w14:paraId="45E472DE" w14:textId="77777777" w:rsidR="00491895" w:rsidRDefault="00C435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о присоединении к Договору о взаимодействии при осуществлении переводов денежных средств</w:t>
      </w:r>
    </w:p>
    <w:p w14:paraId="68178CD5" w14:textId="77777777" w:rsidR="00491895" w:rsidRDefault="00491895">
      <w:pPr>
        <w:spacing w:after="0" w:line="240" w:lineRule="auto"/>
        <w:jc w:val="both"/>
        <w:rPr>
          <w:rFonts w:ascii="Times New Roman" w:eastAsia="Times New Roman" w:hAnsi="Times New Roman" w:cs="Times New Roman"/>
          <w:b/>
        </w:rPr>
      </w:pPr>
    </w:p>
    <w:p w14:paraId="6A82AD94" w14:textId="77777777" w:rsidR="00491895" w:rsidRDefault="00C435F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г. </w:t>
      </w:r>
      <w:r w:rsidR="002174B1">
        <w:rPr>
          <w:rFonts w:ascii="Times New Roman" w:eastAsia="Times New Roman" w:hAnsi="Times New Roman" w:cs="Times New Roman"/>
          <w:b/>
        </w:rPr>
        <w:t xml:space="preserve">Набережные Челны                                                                                                 </w:t>
      </w:r>
      <w:r>
        <w:rPr>
          <w:rFonts w:ascii="Times New Roman" w:eastAsia="Times New Roman" w:hAnsi="Times New Roman" w:cs="Times New Roman"/>
          <w:b/>
        </w:rPr>
        <w:t xml:space="preserve">__________ 20__ г.   </w:t>
      </w:r>
    </w:p>
    <w:p w14:paraId="3249FDAE" w14:textId="77777777" w:rsidR="00491895" w:rsidRDefault="00491895">
      <w:pPr>
        <w:spacing w:after="0" w:line="240" w:lineRule="auto"/>
        <w:jc w:val="both"/>
        <w:rPr>
          <w:rFonts w:ascii="Times New Roman" w:eastAsia="Times New Roman" w:hAnsi="Times New Roman" w:cs="Times New Roman"/>
          <w:b/>
        </w:rPr>
      </w:pPr>
    </w:p>
    <w:p w14:paraId="5B95B9CD" w14:textId="77777777" w:rsidR="00491895" w:rsidRDefault="002174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Акционерное общество «Автоградбанк», </w:t>
      </w:r>
      <w:r w:rsidR="00C435FD">
        <w:rPr>
          <w:rFonts w:ascii="Times New Roman" w:eastAsia="Times New Roman" w:hAnsi="Times New Roman" w:cs="Times New Roman"/>
        </w:rPr>
        <w:t xml:space="preserve">именуемое в дальнейшем «Банк», в лице ________________ , действующего на основании ___________________ , с одной стороны, </w:t>
      </w:r>
    </w:p>
    <w:p w14:paraId="1A05D32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 ____________________ , именуемое в дальнейшем «Организация», в лице ________________, действующего на основании _______________ , с другой стороны, совместно именуемые «Стороны», а по отдельности – «Сторона», заключили договор о взаимодействии при осуществлении переводов денежных средств (далее – «Договор»), подписав данное Заявление о присоединении к Договору  (далее – «</w:t>
      </w:r>
      <w:r>
        <w:rPr>
          <w:rFonts w:ascii="Times New Roman" w:eastAsia="Times New Roman" w:hAnsi="Times New Roman" w:cs="Times New Roman"/>
          <w:b/>
        </w:rPr>
        <w:t>Заявление</w:t>
      </w:r>
      <w:r>
        <w:rPr>
          <w:rFonts w:ascii="Times New Roman" w:eastAsia="Times New Roman" w:hAnsi="Times New Roman" w:cs="Times New Roman"/>
        </w:rPr>
        <w:t xml:space="preserve">») о нижеследующем: </w:t>
      </w:r>
    </w:p>
    <w:p w14:paraId="6C82454C"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Организация в соответствии со ст. 428 Гражданского кодекса Российской Федерации уведомляет Банк о присоединении к Договору. Организация подтверждает, что полностью ознакомилась с условиями Договора и Приложений к нему (текст Договора размещен на сайте Банка в сети интернет по адресу: </w:t>
      </w:r>
      <w:r w:rsidR="002174B1" w:rsidRPr="002174B1">
        <w:t>https:// avtogradbank.ru/rus/o-banke/informaziya-dlya-klientov/</w:t>
      </w:r>
      <w:r>
        <w:rPr>
          <w:rFonts w:ascii="Times New Roman" w:eastAsia="Times New Roman" w:hAnsi="Times New Roman" w:cs="Times New Roman"/>
        </w:rPr>
        <w:t xml:space="preserve">, принимает условия Договора в целом и без каких-либо исключений и обязуется исполнять условия Договора. </w:t>
      </w:r>
    </w:p>
    <w:p w14:paraId="5CA97569"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Подписывая настоящее Заявления, Организация просит Банк начать оказание услуг, предусмотренных п. 2.1. Договора, на условиях, установленных Договором.</w:t>
      </w:r>
    </w:p>
    <w:p w14:paraId="6C0A2046"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Комиссия Банка за оказание Организации услуг, предусмотренных п. 2.1. Договора, определяется в процентах от общей суммы Переводов, осуществленных в Отчетном периоде в соответствии с таблицами, приведенными ниже </w:t>
      </w:r>
    </w:p>
    <w:p w14:paraId="5B85032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Комиссия Банка при осуществлении Переводов составляет: </w:t>
      </w:r>
    </w:p>
    <w:p w14:paraId="18D7EF54" w14:textId="77777777" w:rsidR="00491895" w:rsidRDefault="00491895">
      <w:pPr>
        <w:spacing w:after="0" w:line="240" w:lineRule="auto"/>
        <w:jc w:val="both"/>
        <w:rPr>
          <w:rFonts w:ascii="Times New Roman" w:eastAsia="Times New Roman" w:hAnsi="Times New Roman" w:cs="Times New Roman"/>
        </w:rPr>
      </w:pPr>
    </w:p>
    <w:tbl>
      <w:tblPr>
        <w:tblStyle w:val="a5"/>
        <w:tblW w:w="9345" w:type="dxa"/>
        <w:jc w:val="center"/>
        <w:tblInd w:w="0" w:type="dxa"/>
        <w:tblLayout w:type="fixed"/>
        <w:tblLook w:val="0400" w:firstRow="0" w:lastRow="0" w:firstColumn="0" w:lastColumn="0" w:noHBand="0" w:noVBand="1"/>
      </w:tblPr>
      <w:tblGrid>
        <w:gridCol w:w="2547"/>
        <w:gridCol w:w="3827"/>
        <w:gridCol w:w="2971"/>
      </w:tblGrid>
      <w:tr w:rsidR="00491895" w14:paraId="57B6C8BF" w14:textId="77777777">
        <w:trPr>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052768" w14:textId="77777777" w:rsidR="00491895" w:rsidRDefault="00C435FD">
            <w:pPr>
              <w:jc w:val="center"/>
            </w:pPr>
            <w:r>
              <w:rPr>
                <w:rFonts w:ascii="Times New Roman" w:eastAsia="Times New Roman" w:hAnsi="Times New Roman" w:cs="Times New Roman"/>
                <w:b/>
                <w:sz w:val="20"/>
                <w:szCs w:val="20"/>
              </w:rPr>
              <w:t>Электронное средство платежа (канал оплаты)</w:t>
            </w:r>
          </w:p>
        </w:tc>
        <w:tc>
          <w:tcPr>
            <w:tcW w:w="3827"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14:paraId="73C59BF7" w14:textId="77777777" w:rsidR="00491895" w:rsidRDefault="00C435FD">
            <w:pPr>
              <w:jc w:val="center"/>
            </w:pPr>
            <w:r>
              <w:rPr>
                <w:rFonts w:ascii="Times New Roman" w:eastAsia="Times New Roman" w:hAnsi="Times New Roman" w:cs="Times New Roman"/>
                <w:b/>
                <w:sz w:val="20"/>
                <w:szCs w:val="20"/>
              </w:rPr>
              <w:t>Наименование категорий реализуемых Организацией товаров и услуг</w:t>
            </w:r>
          </w:p>
        </w:tc>
        <w:tc>
          <w:tcPr>
            <w:tcW w:w="2971" w:type="dxa"/>
            <w:tcBorders>
              <w:top w:val="single" w:sz="4" w:space="0" w:color="000000"/>
              <w:left w:val="nil"/>
              <w:bottom w:val="single" w:sz="4" w:space="0" w:color="000000"/>
              <w:right w:val="single" w:sz="4" w:space="0" w:color="000000"/>
            </w:tcBorders>
            <w:shd w:val="clear" w:color="auto" w:fill="auto"/>
            <w:tcMar>
              <w:left w:w="108" w:type="dxa"/>
              <w:right w:w="108" w:type="dxa"/>
            </w:tcMar>
            <w:vAlign w:val="center"/>
          </w:tcPr>
          <w:p w14:paraId="7EFD551A" w14:textId="77777777" w:rsidR="00491895" w:rsidRDefault="00C435FD">
            <w:pPr>
              <w:jc w:val="center"/>
            </w:pPr>
            <w:r>
              <w:rPr>
                <w:rFonts w:ascii="Times New Roman" w:eastAsia="Times New Roman" w:hAnsi="Times New Roman" w:cs="Times New Roman"/>
                <w:b/>
                <w:sz w:val="20"/>
                <w:szCs w:val="20"/>
              </w:rPr>
              <w:t>Комиссия Банка, %</w:t>
            </w:r>
            <w:r>
              <w:rPr>
                <w:rFonts w:ascii="Times New Roman" w:eastAsia="Times New Roman" w:hAnsi="Times New Roman" w:cs="Times New Roman"/>
                <w:b/>
                <w:sz w:val="20"/>
                <w:szCs w:val="20"/>
                <w:vertAlign w:val="superscript"/>
              </w:rPr>
              <w:t>*</w:t>
            </w:r>
          </w:p>
        </w:tc>
      </w:tr>
      <w:tr w:rsidR="00491895" w14:paraId="3B1D24C2" w14:textId="77777777">
        <w:trPr>
          <w:jc w:val="center"/>
        </w:trPr>
        <w:tc>
          <w:tcPr>
            <w:tcW w:w="2547" w:type="dxa"/>
            <w:tcBorders>
              <w:top w:val="nil"/>
              <w:left w:val="single" w:sz="4" w:space="0" w:color="000000"/>
              <w:bottom w:val="single" w:sz="4" w:space="0" w:color="000000"/>
              <w:right w:val="single" w:sz="4" w:space="0" w:color="000000"/>
            </w:tcBorders>
            <w:shd w:val="clear" w:color="auto" w:fill="auto"/>
            <w:tcMar>
              <w:left w:w="108" w:type="dxa"/>
              <w:right w:w="108" w:type="dxa"/>
            </w:tcMar>
            <w:vAlign w:val="center"/>
          </w:tcPr>
          <w:p w14:paraId="1A401C6F" w14:textId="77777777" w:rsidR="00491895" w:rsidRDefault="00C97B9D">
            <w:r>
              <w:rPr>
                <w:rFonts w:ascii="Times New Roman" w:eastAsia="Times New Roman" w:hAnsi="Times New Roman" w:cs="Times New Roman"/>
                <w:sz w:val="20"/>
                <w:szCs w:val="20"/>
              </w:rPr>
              <w:t>СБП</w:t>
            </w:r>
          </w:p>
        </w:tc>
        <w:tc>
          <w:tcPr>
            <w:tcW w:w="3827" w:type="dxa"/>
            <w:tcBorders>
              <w:top w:val="nil"/>
              <w:left w:val="nil"/>
              <w:bottom w:val="single" w:sz="4" w:space="0" w:color="000000"/>
              <w:right w:val="single" w:sz="4" w:space="0" w:color="000000"/>
            </w:tcBorders>
            <w:shd w:val="clear" w:color="auto" w:fill="auto"/>
            <w:tcMar>
              <w:left w:w="108" w:type="dxa"/>
              <w:right w:w="108" w:type="dxa"/>
            </w:tcMar>
            <w:vAlign w:val="center"/>
          </w:tcPr>
          <w:p w14:paraId="288F8805" w14:textId="77777777" w:rsidR="00491895" w:rsidRDefault="00491895"/>
        </w:tc>
        <w:tc>
          <w:tcPr>
            <w:tcW w:w="2971" w:type="dxa"/>
            <w:tcBorders>
              <w:top w:val="nil"/>
              <w:left w:val="nil"/>
              <w:bottom w:val="single" w:sz="4" w:space="0" w:color="000000"/>
              <w:right w:val="single" w:sz="4" w:space="0" w:color="000000"/>
            </w:tcBorders>
            <w:shd w:val="clear" w:color="auto" w:fill="auto"/>
            <w:tcMar>
              <w:left w:w="108" w:type="dxa"/>
              <w:right w:w="108" w:type="dxa"/>
            </w:tcMar>
            <w:vAlign w:val="center"/>
          </w:tcPr>
          <w:p w14:paraId="2561FC6A" w14:textId="77777777" w:rsidR="00491895" w:rsidRDefault="00491895"/>
        </w:tc>
      </w:tr>
    </w:tbl>
    <w:p w14:paraId="6817ED6E"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НДС не облагается, в соответствии с пп. 3 п. 3 ст. 149 НК РФ.</w:t>
      </w:r>
    </w:p>
    <w:p w14:paraId="78FC95AF" w14:textId="77777777" w:rsidR="00491895" w:rsidRDefault="00491895">
      <w:pPr>
        <w:spacing w:after="0" w:line="240" w:lineRule="auto"/>
        <w:jc w:val="both"/>
        <w:rPr>
          <w:rFonts w:ascii="Times New Roman" w:eastAsia="Times New Roman" w:hAnsi="Times New Roman" w:cs="Times New Roman"/>
        </w:rPr>
      </w:pPr>
    </w:p>
    <w:p w14:paraId="0D075D07"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Все термины в настоящем Заявлении используются в значениях, установленных Договором.</w:t>
      </w:r>
    </w:p>
    <w:p w14:paraId="6E889228" w14:textId="77777777" w:rsidR="00491895" w:rsidRDefault="00C435F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Организация подтверждает достоверность указанной в настоящем Заявлении информации и обязуется уведомить Банк в письменной форме об изменении любых сведений, указанных в Заявлении, своевременно и не позднее сроков, предусмотренных условиями Договора. Организация подтверждает достоверность предоставленных персональных данных, указанных в Заявлении, и выражает добровольное согласие субъектов персональных данных на их обработку и передачу права _____________________ проверить достоверность предоставленной информации финансового и частного характера, в том числе в НБКИ.</w:t>
      </w:r>
    </w:p>
    <w:p w14:paraId="085C06B7" w14:textId="77777777" w:rsidR="00491895" w:rsidRDefault="00491895">
      <w:pPr>
        <w:spacing w:after="0" w:line="240" w:lineRule="auto"/>
        <w:jc w:val="both"/>
        <w:rPr>
          <w:rFonts w:ascii="Times New Roman" w:eastAsia="Times New Roman" w:hAnsi="Times New Roman" w:cs="Times New Roman"/>
        </w:rPr>
      </w:pPr>
    </w:p>
    <w:p w14:paraId="4D7A4976" w14:textId="77777777" w:rsidR="00491895" w:rsidRDefault="00491895">
      <w:pPr>
        <w:spacing w:after="0" w:line="240" w:lineRule="auto"/>
        <w:jc w:val="both"/>
        <w:rPr>
          <w:rFonts w:ascii="Times New Roman" w:eastAsia="Times New Roman" w:hAnsi="Times New Roman" w:cs="Times New Roman"/>
        </w:rPr>
      </w:pPr>
    </w:p>
    <w:p w14:paraId="6761096F" w14:textId="77777777" w:rsidR="00491895" w:rsidRDefault="00491895">
      <w:pPr>
        <w:spacing w:after="0" w:line="240" w:lineRule="auto"/>
        <w:jc w:val="both"/>
        <w:rPr>
          <w:rFonts w:ascii="Times New Roman" w:eastAsia="Times New Roman" w:hAnsi="Times New Roman" w:cs="Times New Roman"/>
          <w:b/>
        </w:rPr>
      </w:pPr>
    </w:p>
    <w:tbl>
      <w:tblPr>
        <w:tblStyle w:val="a6"/>
        <w:tblW w:w="9078" w:type="dxa"/>
        <w:tblInd w:w="108" w:type="dxa"/>
        <w:tblLayout w:type="fixed"/>
        <w:tblLook w:val="0400" w:firstRow="0" w:lastRow="0" w:firstColumn="0" w:lastColumn="0" w:noHBand="0" w:noVBand="1"/>
      </w:tblPr>
      <w:tblGrid>
        <w:gridCol w:w="4395"/>
        <w:gridCol w:w="4683"/>
      </w:tblGrid>
      <w:tr w:rsidR="00491895" w14:paraId="39F90C94" w14:textId="77777777">
        <w:trPr>
          <w:trHeight w:val="1"/>
        </w:trPr>
        <w:tc>
          <w:tcPr>
            <w:tcW w:w="4395" w:type="dxa"/>
            <w:tcBorders>
              <w:top w:val="nil"/>
              <w:left w:val="nil"/>
              <w:bottom w:val="nil"/>
              <w:right w:val="nil"/>
            </w:tcBorders>
            <w:shd w:val="clear" w:color="auto" w:fill="FFFFFF"/>
            <w:tcMar>
              <w:left w:w="108" w:type="dxa"/>
              <w:right w:w="108" w:type="dxa"/>
            </w:tcMar>
          </w:tcPr>
          <w:p w14:paraId="10B3D1CD" w14:textId="77777777" w:rsidR="00491895" w:rsidRDefault="00C435FD">
            <w:pPr>
              <w:spacing w:after="0" w:line="240" w:lineRule="auto"/>
              <w:ind w:right="-569"/>
            </w:pPr>
            <w:r>
              <w:rPr>
                <w:rFonts w:ascii="Times New Roman" w:eastAsia="Times New Roman" w:hAnsi="Times New Roman" w:cs="Times New Roman"/>
                <w:b/>
                <w:sz w:val="20"/>
                <w:szCs w:val="20"/>
              </w:rPr>
              <w:t>Банк:</w:t>
            </w:r>
          </w:p>
        </w:tc>
        <w:tc>
          <w:tcPr>
            <w:tcW w:w="4683" w:type="dxa"/>
            <w:tcBorders>
              <w:top w:val="nil"/>
              <w:left w:val="nil"/>
              <w:bottom w:val="nil"/>
              <w:right w:val="nil"/>
            </w:tcBorders>
            <w:shd w:val="clear" w:color="auto" w:fill="FFFFFF"/>
            <w:tcMar>
              <w:left w:w="108" w:type="dxa"/>
              <w:right w:w="108" w:type="dxa"/>
            </w:tcMar>
          </w:tcPr>
          <w:p w14:paraId="5D845D38" w14:textId="77777777" w:rsidR="00491895" w:rsidRDefault="00C435FD">
            <w:pPr>
              <w:spacing w:after="0" w:line="240" w:lineRule="auto"/>
              <w:ind w:right="-569"/>
            </w:pPr>
            <w:r>
              <w:rPr>
                <w:rFonts w:ascii="Times New Roman" w:eastAsia="Times New Roman" w:hAnsi="Times New Roman" w:cs="Times New Roman"/>
                <w:b/>
                <w:sz w:val="20"/>
                <w:szCs w:val="20"/>
              </w:rPr>
              <w:t>Организация:</w:t>
            </w:r>
          </w:p>
        </w:tc>
      </w:tr>
      <w:tr w:rsidR="00491895" w14:paraId="12DAA61F" w14:textId="77777777">
        <w:trPr>
          <w:trHeight w:val="1"/>
        </w:trPr>
        <w:tc>
          <w:tcPr>
            <w:tcW w:w="4395" w:type="dxa"/>
            <w:tcBorders>
              <w:top w:val="nil"/>
              <w:left w:val="nil"/>
              <w:bottom w:val="nil"/>
              <w:right w:val="nil"/>
            </w:tcBorders>
            <w:shd w:val="clear" w:color="auto" w:fill="FFFFFF"/>
            <w:tcMar>
              <w:left w:w="108" w:type="dxa"/>
              <w:right w:w="108" w:type="dxa"/>
            </w:tcMar>
          </w:tcPr>
          <w:p w14:paraId="22645E70"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7F87ABE6" w14:textId="77777777" w:rsidR="00491895" w:rsidRDefault="00491895">
            <w:pPr>
              <w:spacing w:after="0" w:line="240" w:lineRule="auto"/>
            </w:pPr>
          </w:p>
        </w:tc>
      </w:tr>
      <w:tr w:rsidR="002174B1" w14:paraId="783BF6F4" w14:textId="77777777">
        <w:trPr>
          <w:trHeight w:val="1"/>
        </w:trPr>
        <w:tc>
          <w:tcPr>
            <w:tcW w:w="4395" w:type="dxa"/>
            <w:tcBorders>
              <w:top w:val="nil"/>
              <w:left w:val="nil"/>
              <w:bottom w:val="nil"/>
              <w:right w:val="nil"/>
            </w:tcBorders>
            <w:shd w:val="clear" w:color="auto" w:fill="FFFFFF"/>
            <w:tcMar>
              <w:left w:w="108" w:type="dxa"/>
              <w:right w:w="108" w:type="dxa"/>
            </w:tcMar>
          </w:tcPr>
          <w:p w14:paraId="6923A7A2" w14:textId="77777777" w:rsidR="002174B1" w:rsidRDefault="002174B1">
            <w:pPr>
              <w:spacing w:after="0" w:line="240" w:lineRule="auto"/>
              <w:ind w:right="-569"/>
            </w:pPr>
            <w:r w:rsidRPr="009F42B7">
              <w:t>АО «Автоградбанк»</w:t>
            </w:r>
          </w:p>
        </w:tc>
        <w:tc>
          <w:tcPr>
            <w:tcW w:w="4683" w:type="dxa"/>
            <w:tcBorders>
              <w:top w:val="nil"/>
              <w:left w:val="nil"/>
              <w:bottom w:val="nil"/>
              <w:right w:val="nil"/>
            </w:tcBorders>
            <w:shd w:val="clear" w:color="auto" w:fill="FFFFFF"/>
            <w:tcMar>
              <w:left w:w="108" w:type="dxa"/>
              <w:right w:w="108" w:type="dxa"/>
            </w:tcMar>
          </w:tcPr>
          <w:p w14:paraId="17E2F0C8" w14:textId="77777777" w:rsidR="002174B1" w:rsidRDefault="002174B1">
            <w:pPr>
              <w:spacing w:after="0" w:line="240" w:lineRule="auto"/>
              <w:ind w:right="-569"/>
            </w:pPr>
            <w:r>
              <w:rPr>
                <w:rFonts w:ascii="Times New Roman" w:eastAsia="Times New Roman" w:hAnsi="Times New Roman" w:cs="Times New Roman"/>
                <w:sz w:val="20"/>
                <w:szCs w:val="20"/>
              </w:rPr>
              <w:t>___________________ «_________________»</w:t>
            </w:r>
          </w:p>
        </w:tc>
      </w:tr>
      <w:tr w:rsidR="002174B1" w14:paraId="181140DB" w14:textId="77777777">
        <w:trPr>
          <w:trHeight w:val="1"/>
        </w:trPr>
        <w:tc>
          <w:tcPr>
            <w:tcW w:w="4395" w:type="dxa"/>
            <w:tcBorders>
              <w:top w:val="nil"/>
              <w:left w:val="nil"/>
              <w:bottom w:val="nil"/>
              <w:right w:val="nil"/>
            </w:tcBorders>
            <w:shd w:val="clear" w:color="auto" w:fill="FFFFFF"/>
            <w:tcMar>
              <w:left w:w="108" w:type="dxa"/>
              <w:right w:w="108" w:type="dxa"/>
            </w:tcMar>
          </w:tcPr>
          <w:p w14:paraId="2F7DE7BA" w14:textId="77777777" w:rsidR="002174B1" w:rsidRDefault="002174B1">
            <w:pPr>
              <w:spacing w:after="0" w:line="240" w:lineRule="auto"/>
              <w:ind w:right="-569"/>
            </w:pPr>
            <w:r w:rsidRPr="009F42B7">
              <w:t>Адрес регистрации: 423831, г. Набережные Челны, пр-т Хасана Туфана, д. 43</w:t>
            </w:r>
          </w:p>
        </w:tc>
        <w:tc>
          <w:tcPr>
            <w:tcW w:w="4683" w:type="dxa"/>
            <w:tcBorders>
              <w:top w:val="nil"/>
              <w:left w:val="nil"/>
              <w:bottom w:val="nil"/>
              <w:right w:val="nil"/>
            </w:tcBorders>
            <w:shd w:val="clear" w:color="auto" w:fill="FFFFFF"/>
            <w:tcMar>
              <w:left w:w="108" w:type="dxa"/>
              <w:right w:w="108" w:type="dxa"/>
            </w:tcMar>
          </w:tcPr>
          <w:p w14:paraId="0C2F926E" w14:textId="77777777" w:rsidR="002174B1" w:rsidRDefault="002174B1">
            <w:pPr>
              <w:spacing w:after="0" w:line="240" w:lineRule="auto"/>
              <w:ind w:right="-569"/>
            </w:pPr>
            <w:r>
              <w:rPr>
                <w:rFonts w:ascii="Times New Roman" w:eastAsia="Times New Roman" w:hAnsi="Times New Roman" w:cs="Times New Roman"/>
                <w:sz w:val="20"/>
                <w:szCs w:val="20"/>
              </w:rPr>
              <w:t>ОГРН</w:t>
            </w:r>
          </w:p>
        </w:tc>
      </w:tr>
      <w:tr w:rsidR="002174B1" w14:paraId="2135DEDD" w14:textId="77777777">
        <w:trPr>
          <w:trHeight w:val="1"/>
        </w:trPr>
        <w:tc>
          <w:tcPr>
            <w:tcW w:w="4395" w:type="dxa"/>
            <w:tcBorders>
              <w:top w:val="nil"/>
              <w:left w:val="nil"/>
              <w:bottom w:val="nil"/>
              <w:right w:val="nil"/>
            </w:tcBorders>
            <w:shd w:val="clear" w:color="auto" w:fill="FFFFFF"/>
            <w:tcMar>
              <w:left w:w="108" w:type="dxa"/>
              <w:right w:w="108" w:type="dxa"/>
            </w:tcMar>
          </w:tcPr>
          <w:p w14:paraId="68F1E28E" w14:textId="77777777" w:rsidR="002174B1" w:rsidRDefault="002174B1">
            <w:pPr>
              <w:spacing w:after="0" w:line="240" w:lineRule="auto"/>
              <w:ind w:right="-569"/>
            </w:pPr>
            <w:r w:rsidRPr="009F42B7">
              <w:t>ОГРН 1021600000806 от 06.10.1999 г.</w:t>
            </w:r>
          </w:p>
        </w:tc>
        <w:tc>
          <w:tcPr>
            <w:tcW w:w="4683" w:type="dxa"/>
            <w:tcBorders>
              <w:top w:val="nil"/>
              <w:left w:val="nil"/>
              <w:bottom w:val="nil"/>
              <w:right w:val="nil"/>
            </w:tcBorders>
            <w:shd w:val="clear" w:color="auto" w:fill="FFFFFF"/>
            <w:tcMar>
              <w:left w:w="108" w:type="dxa"/>
              <w:right w:w="108" w:type="dxa"/>
            </w:tcMar>
          </w:tcPr>
          <w:p w14:paraId="228D48FD" w14:textId="77777777" w:rsidR="002174B1" w:rsidRDefault="002174B1">
            <w:pPr>
              <w:spacing w:after="0" w:line="240" w:lineRule="auto"/>
              <w:ind w:right="-569"/>
            </w:pPr>
            <w:r>
              <w:rPr>
                <w:rFonts w:ascii="Times New Roman" w:eastAsia="Times New Roman" w:hAnsi="Times New Roman" w:cs="Times New Roman"/>
                <w:sz w:val="20"/>
                <w:szCs w:val="20"/>
              </w:rPr>
              <w:t>ИНН/КПП</w:t>
            </w:r>
          </w:p>
        </w:tc>
      </w:tr>
      <w:tr w:rsidR="002174B1" w14:paraId="3462F37A" w14:textId="77777777">
        <w:trPr>
          <w:trHeight w:val="1"/>
        </w:trPr>
        <w:tc>
          <w:tcPr>
            <w:tcW w:w="4395" w:type="dxa"/>
            <w:tcBorders>
              <w:top w:val="nil"/>
              <w:left w:val="nil"/>
              <w:bottom w:val="nil"/>
              <w:right w:val="nil"/>
            </w:tcBorders>
            <w:shd w:val="clear" w:color="auto" w:fill="FFFFFF"/>
            <w:tcMar>
              <w:left w:w="108" w:type="dxa"/>
              <w:right w:w="108" w:type="dxa"/>
            </w:tcMar>
          </w:tcPr>
          <w:p w14:paraId="2AB38CAB" w14:textId="77777777" w:rsidR="002174B1" w:rsidRDefault="002174B1">
            <w:pPr>
              <w:spacing w:after="0" w:line="240" w:lineRule="auto"/>
              <w:ind w:right="-569"/>
            </w:pPr>
            <w:r w:rsidRPr="009F42B7">
              <w:t>ИНН: 1650072068, КПП: 165001001</w:t>
            </w:r>
          </w:p>
        </w:tc>
        <w:tc>
          <w:tcPr>
            <w:tcW w:w="4683" w:type="dxa"/>
            <w:tcBorders>
              <w:top w:val="nil"/>
              <w:left w:val="nil"/>
              <w:bottom w:val="nil"/>
              <w:right w:val="nil"/>
            </w:tcBorders>
            <w:shd w:val="clear" w:color="auto" w:fill="FFFFFF"/>
            <w:tcMar>
              <w:left w:w="108" w:type="dxa"/>
              <w:right w:w="108" w:type="dxa"/>
            </w:tcMar>
          </w:tcPr>
          <w:p w14:paraId="4528416E" w14:textId="77777777" w:rsidR="002174B1" w:rsidRDefault="002174B1">
            <w:pPr>
              <w:spacing w:after="0" w:line="240" w:lineRule="auto"/>
              <w:ind w:right="-569"/>
            </w:pPr>
            <w:r>
              <w:rPr>
                <w:rFonts w:ascii="Times New Roman" w:eastAsia="Times New Roman" w:hAnsi="Times New Roman" w:cs="Times New Roman"/>
                <w:sz w:val="20"/>
                <w:szCs w:val="20"/>
              </w:rPr>
              <w:t>Адрес:</w:t>
            </w:r>
          </w:p>
        </w:tc>
      </w:tr>
      <w:tr w:rsidR="002174B1" w14:paraId="0271F36F" w14:textId="77777777">
        <w:trPr>
          <w:trHeight w:val="1"/>
        </w:trPr>
        <w:tc>
          <w:tcPr>
            <w:tcW w:w="4395" w:type="dxa"/>
            <w:tcBorders>
              <w:top w:val="nil"/>
              <w:left w:val="nil"/>
              <w:bottom w:val="nil"/>
              <w:right w:val="nil"/>
            </w:tcBorders>
            <w:shd w:val="clear" w:color="auto" w:fill="FFFFFF"/>
            <w:tcMar>
              <w:left w:w="108" w:type="dxa"/>
              <w:right w:w="108" w:type="dxa"/>
            </w:tcMar>
          </w:tcPr>
          <w:p w14:paraId="532352FB" w14:textId="77777777" w:rsidR="002174B1" w:rsidRDefault="002174B1">
            <w:pPr>
              <w:spacing w:after="0" w:line="240" w:lineRule="auto"/>
              <w:ind w:right="-569"/>
            </w:pPr>
            <w:r w:rsidRPr="009F42B7">
              <w:t xml:space="preserve">БИК 049205878, </w:t>
            </w:r>
          </w:p>
        </w:tc>
        <w:tc>
          <w:tcPr>
            <w:tcW w:w="4683" w:type="dxa"/>
            <w:tcBorders>
              <w:top w:val="nil"/>
              <w:left w:val="nil"/>
              <w:bottom w:val="nil"/>
              <w:right w:val="nil"/>
            </w:tcBorders>
            <w:shd w:val="clear" w:color="auto" w:fill="FFFFFF"/>
            <w:tcMar>
              <w:left w:w="108" w:type="dxa"/>
              <w:right w:w="108" w:type="dxa"/>
            </w:tcMar>
          </w:tcPr>
          <w:p w14:paraId="0D3341DA" w14:textId="77777777" w:rsidR="002174B1" w:rsidRDefault="002174B1">
            <w:pPr>
              <w:spacing w:after="0" w:line="240" w:lineRule="auto"/>
              <w:ind w:right="-569"/>
            </w:pPr>
            <w:r>
              <w:rPr>
                <w:rFonts w:ascii="Times New Roman" w:eastAsia="Times New Roman" w:hAnsi="Times New Roman" w:cs="Times New Roman"/>
                <w:sz w:val="20"/>
                <w:szCs w:val="20"/>
              </w:rPr>
              <w:t xml:space="preserve">Р/С </w:t>
            </w:r>
          </w:p>
        </w:tc>
      </w:tr>
      <w:tr w:rsidR="002174B1" w14:paraId="02FF26AA" w14:textId="77777777">
        <w:trPr>
          <w:trHeight w:val="1"/>
        </w:trPr>
        <w:tc>
          <w:tcPr>
            <w:tcW w:w="4395" w:type="dxa"/>
            <w:tcBorders>
              <w:top w:val="nil"/>
              <w:left w:val="nil"/>
              <w:bottom w:val="nil"/>
              <w:right w:val="nil"/>
            </w:tcBorders>
            <w:shd w:val="clear" w:color="auto" w:fill="FFFFFF"/>
            <w:tcMar>
              <w:left w:w="108" w:type="dxa"/>
              <w:right w:w="108" w:type="dxa"/>
            </w:tcMar>
          </w:tcPr>
          <w:p w14:paraId="68949561" w14:textId="77777777" w:rsidR="002174B1" w:rsidRDefault="002174B1">
            <w:pPr>
              <w:spacing w:after="0" w:line="240" w:lineRule="auto"/>
              <w:ind w:right="-569"/>
            </w:pPr>
            <w:r w:rsidRPr="009F42B7">
              <w:t xml:space="preserve">к/с 30101810622029205878, </w:t>
            </w:r>
          </w:p>
        </w:tc>
        <w:tc>
          <w:tcPr>
            <w:tcW w:w="4683" w:type="dxa"/>
            <w:tcBorders>
              <w:top w:val="nil"/>
              <w:left w:val="nil"/>
              <w:bottom w:val="nil"/>
              <w:right w:val="nil"/>
            </w:tcBorders>
            <w:shd w:val="clear" w:color="auto" w:fill="FFFFFF"/>
            <w:tcMar>
              <w:left w:w="108" w:type="dxa"/>
              <w:right w:w="108" w:type="dxa"/>
            </w:tcMar>
          </w:tcPr>
          <w:p w14:paraId="2733A2F4" w14:textId="77777777" w:rsidR="002174B1" w:rsidRDefault="002174B1">
            <w:pPr>
              <w:spacing w:after="0" w:line="240" w:lineRule="auto"/>
              <w:ind w:right="-569"/>
            </w:pPr>
            <w:r>
              <w:rPr>
                <w:rFonts w:ascii="Times New Roman" w:eastAsia="Times New Roman" w:hAnsi="Times New Roman" w:cs="Times New Roman"/>
                <w:sz w:val="20"/>
                <w:szCs w:val="20"/>
              </w:rPr>
              <w:t>в _____________</w:t>
            </w:r>
          </w:p>
        </w:tc>
      </w:tr>
      <w:tr w:rsidR="002174B1" w14:paraId="6766104D" w14:textId="77777777">
        <w:trPr>
          <w:trHeight w:val="1"/>
        </w:trPr>
        <w:tc>
          <w:tcPr>
            <w:tcW w:w="4395" w:type="dxa"/>
            <w:tcBorders>
              <w:top w:val="nil"/>
              <w:left w:val="nil"/>
              <w:bottom w:val="nil"/>
              <w:right w:val="nil"/>
            </w:tcBorders>
            <w:shd w:val="clear" w:color="auto" w:fill="FFFFFF"/>
            <w:tcMar>
              <w:left w:w="108" w:type="dxa"/>
              <w:right w:w="108" w:type="dxa"/>
            </w:tcMar>
          </w:tcPr>
          <w:p w14:paraId="117AE7D5" w14:textId="77777777" w:rsidR="002174B1" w:rsidRDefault="002174B1">
            <w:pPr>
              <w:spacing w:after="0" w:line="240" w:lineRule="auto"/>
              <w:ind w:right="-569"/>
            </w:pPr>
            <w:r w:rsidRPr="009F42B7">
              <w:t>в Отделении - НБ Республика Татарстан</w:t>
            </w:r>
          </w:p>
        </w:tc>
        <w:tc>
          <w:tcPr>
            <w:tcW w:w="4683" w:type="dxa"/>
            <w:tcBorders>
              <w:top w:val="nil"/>
              <w:left w:val="nil"/>
              <w:bottom w:val="nil"/>
              <w:right w:val="nil"/>
            </w:tcBorders>
            <w:shd w:val="clear" w:color="auto" w:fill="FFFFFF"/>
            <w:tcMar>
              <w:left w:w="108" w:type="dxa"/>
              <w:right w:w="108" w:type="dxa"/>
            </w:tcMar>
          </w:tcPr>
          <w:p w14:paraId="331C7FF8" w14:textId="77777777" w:rsidR="002174B1" w:rsidRDefault="002174B1">
            <w:pPr>
              <w:spacing w:after="0" w:line="240" w:lineRule="auto"/>
              <w:ind w:right="-569"/>
            </w:pPr>
            <w:r>
              <w:rPr>
                <w:rFonts w:ascii="Times New Roman" w:eastAsia="Times New Roman" w:hAnsi="Times New Roman" w:cs="Times New Roman"/>
                <w:sz w:val="20"/>
                <w:szCs w:val="20"/>
              </w:rPr>
              <w:t>К/С</w:t>
            </w:r>
          </w:p>
        </w:tc>
      </w:tr>
      <w:tr w:rsidR="002174B1" w14:paraId="108D1909" w14:textId="77777777">
        <w:trPr>
          <w:trHeight w:val="1"/>
        </w:trPr>
        <w:tc>
          <w:tcPr>
            <w:tcW w:w="4395" w:type="dxa"/>
            <w:tcBorders>
              <w:top w:val="nil"/>
              <w:left w:val="nil"/>
              <w:bottom w:val="nil"/>
              <w:right w:val="nil"/>
            </w:tcBorders>
            <w:shd w:val="clear" w:color="auto" w:fill="FFFFFF"/>
            <w:tcMar>
              <w:left w:w="108" w:type="dxa"/>
              <w:right w:w="108" w:type="dxa"/>
            </w:tcMar>
          </w:tcPr>
          <w:p w14:paraId="518C578D" w14:textId="77777777" w:rsidR="002174B1" w:rsidRDefault="002174B1">
            <w:pPr>
              <w:spacing w:after="0" w:line="240" w:lineRule="auto"/>
              <w:ind w:right="-569"/>
            </w:pPr>
            <w:r w:rsidRPr="009F42B7">
              <w:t>Телефон: (8552) 32-50-00</w:t>
            </w:r>
          </w:p>
        </w:tc>
        <w:tc>
          <w:tcPr>
            <w:tcW w:w="4683" w:type="dxa"/>
            <w:tcBorders>
              <w:top w:val="nil"/>
              <w:left w:val="nil"/>
              <w:bottom w:val="nil"/>
              <w:right w:val="nil"/>
            </w:tcBorders>
            <w:shd w:val="clear" w:color="auto" w:fill="FFFFFF"/>
            <w:tcMar>
              <w:left w:w="108" w:type="dxa"/>
              <w:right w:w="108" w:type="dxa"/>
            </w:tcMar>
          </w:tcPr>
          <w:p w14:paraId="1007A68D" w14:textId="77777777" w:rsidR="002174B1" w:rsidRDefault="002174B1">
            <w:pPr>
              <w:spacing w:after="0" w:line="240" w:lineRule="auto"/>
              <w:ind w:right="-569"/>
            </w:pPr>
            <w:r>
              <w:rPr>
                <w:rFonts w:ascii="Times New Roman" w:eastAsia="Times New Roman" w:hAnsi="Times New Roman" w:cs="Times New Roman"/>
                <w:sz w:val="20"/>
                <w:szCs w:val="20"/>
              </w:rPr>
              <w:t>БИК</w:t>
            </w:r>
          </w:p>
        </w:tc>
      </w:tr>
      <w:tr w:rsidR="002174B1" w14:paraId="401F56F1" w14:textId="77777777">
        <w:trPr>
          <w:trHeight w:val="1"/>
        </w:trPr>
        <w:tc>
          <w:tcPr>
            <w:tcW w:w="4395" w:type="dxa"/>
            <w:tcBorders>
              <w:top w:val="nil"/>
              <w:left w:val="nil"/>
              <w:bottom w:val="nil"/>
              <w:right w:val="nil"/>
            </w:tcBorders>
            <w:shd w:val="clear" w:color="auto" w:fill="FFFFFF"/>
            <w:tcMar>
              <w:left w:w="108" w:type="dxa"/>
              <w:right w:w="108" w:type="dxa"/>
            </w:tcMar>
          </w:tcPr>
          <w:p w14:paraId="10062F63" w14:textId="77777777" w:rsidR="002174B1" w:rsidRDefault="002174B1">
            <w:pPr>
              <w:spacing w:after="0" w:line="240" w:lineRule="auto"/>
              <w:ind w:right="-569"/>
            </w:pPr>
            <w:r w:rsidRPr="009F42B7">
              <w:lastRenderedPageBreak/>
              <w:t>Электронная почта: agbank@avtogradbank.ru</w:t>
            </w:r>
          </w:p>
        </w:tc>
        <w:tc>
          <w:tcPr>
            <w:tcW w:w="4683" w:type="dxa"/>
            <w:tcBorders>
              <w:top w:val="nil"/>
              <w:left w:val="nil"/>
              <w:bottom w:val="nil"/>
              <w:right w:val="nil"/>
            </w:tcBorders>
            <w:shd w:val="clear" w:color="auto" w:fill="FFFFFF"/>
            <w:tcMar>
              <w:left w:w="108" w:type="dxa"/>
              <w:right w:w="108" w:type="dxa"/>
            </w:tcMar>
          </w:tcPr>
          <w:p w14:paraId="58549685" w14:textId="77777777" w:rsidR="002174B1" w:rsidRDefault="002174B1">
            <w:pPr>
              <w:spacing w:after="0" w:line="240" w:lineRule="auto"/>
              <w:ind w:right="-569"/>
            </w:pPr>
          </w:p>
        </w:tc>
      </w:tr>
      <w:tr w:rsidR="002174B1" w14:paraId="1B5707CE" w14:textId="77777777">
        <w:trPr>
          <w:trHeight w:val="1"/>
        </w:trPr>
        <w:tc>
          <w:tcPr>
            <w:tcW w:w="4395" w:type="dxa"/>
            <w:tcBorders>
              <w:top w:val="nil"/>
              <w:left w:val="nil"/>
              <w:bottom w:val="nil"/>
              <w:right w:val="nil"/>
            </w:tcBorders>
            <w:shd w:val="clear" w:color="auto" w:fill="FFFFFF"/>
            <w:tcMar>
              <w:left w:w="108" w:type="dxa"/>
              <w:right w:w="108" w:type="dxa"/>
            </w:tcMar>
          </w:tcPr>
          <w:p w14:paraId="0D57213D" w14:textId="77777777" w:rsidR="002174B1" w:rsidRDefault="002174B1">
            <w:pPr>
              <w:spacing w:after="0" w:line="240" w:lineRule="auto"/>
              <w:ind w:right="-569"/>
            </w:pPr>
            <w:r w:rsidRPr="009F42B7">
              <w:t>АО «Автоградбанк»</w:t>
            </w:r>
          </w:p>
        </w:tc>
        <w:tc>
          <w:tcPr>
            <w:tcW w:w="4683" w:type="dxa"/>
            <w:tcBorders>
              <w:top w:val="nil"/>
              <w:left w:val="nil"/>
              <w:bottom w:val="nil"/>
              <w:right w:val="nil"/>
            </w:tcBorders>
            <w:shd w:val="clear" w:color="auto" w:fill="FFFFFF"/>
            <w:tcMar>
              <w:left w:w="108" w:type="dxa"/>
              <w:right w:w="108" w:type="dxa"/>
            </w:tcMar>
          </w:tcPr>
          <w:p w14:paraId="62A2D1C9" w14:textId="77777777" w:rsidR="002174B1" w:rsidRDefault="002174B1">
            <w:pPr>
              <w:spacing w:after="0" w:line="240" w:lineRule="auto"/>
              <w:ind w:right="-569"/>
            </w:pPr>
            <w:r>
              <w:rPr>
                <w:rFonts w:ascii="Times New Roman" w:eastAsia="Times New Roman" w:hAnsi="Times New Roman" w:cs="Times New Roman"/>
                <w:sz w:val="20"/>
                <w:szCs w:val="20"/>
              </w:rPr>
              <w:t>Тел.</w:t>
            </w:r>
          </w:p>
        </w:tc>
      </w:tr>
      <w:tr w:rsidR="002174B1" w14:paraId="5CD184E6" w14:textId="77777777">
        <w:trPr>
          <w:trHeight w:val="1"/>
        </w:trPr>
        <w:tc>
          <w:tcPr>
            <w:tcW w:w="4395" w:type="dxa"/>
            <w:tcBorders>
              <w:top w:val="nil"/>
              <w:left w:val="nil"/>
              <w:bottom w:val="nil"/>
              <w:right w:val="nil"/>
            </w:tcBorders>
            <w:shd w:val="clear" w:color="auto" w:fill="FFFFFF"/>
            <w:tcMar>
              <w:left w:w="108" w:type="dxa"/>
              <w:right w:w="108" w:type="dxa"/>
            </w:tcMar>
          </w:tcPr>
          <w:p w14:paraId="74D32002" w14:textId="77777777" w:rsidR="002174B1" w:rsidRDefault="002174B1">
            <w:pPr>
              <w:spacing w:after="0" w:line="240" w:lineRule="auto"/>
              <w:ind w:right="-569"/>
            </w:pPr>
            <w:r w:rsidRPr="009F42B7">
              <w:t>Адрес регистрации: 423831, г. Набережные Челны, пр-т Хасана Туфана, д. 43</w:t>
            </w:r>
          </w:p>
        </w:tc>
        <w:tc>
          <w:tcPr>
            <w:tcW w:w="4683" w:type="dxa"/>
            <w:tcBorders>
              <w:top w:val="nil"/>
              <w:left w:val="nil"/>
              <w:bottom w:val="nil"/>
              <w:right w:val="nil"/>
            </w:tcBorders>
            <w:shd w:val="clear" w:color="auto" w:fill="FFFFFF"/>
            <w:tcMar>
              <w:left w:w="108" w:type="dxa"/>
              <w:right w:w="108" w:type="dxa"/>
            </w:tcMar>
          </w:tcPr>
          <w:p w14:paraId="627FD314" w14:textId="77777777" w:rsidR="002174B1" w:rsidRDefault="002174B1">
            <w:pPr>
              <w:spacing w:after="0" w:line="240" w:lineRule="auto"/>
              <w:ind w:right="-569"/>
            </w:pPr>
            <w:r>
              <w:rPr>
                <w:rFonts w:ascii="Times New Roman" w:eastAsia="Times New Roman" w:hAnsi="Times New Roman" w:cs="Times New Roman"/>
                <w:sz w:val="20"/>
                <w:szCs w:val="20"/>
              </w:rPr>
              <w:t>Адрес электронной почты:</w:t>
            </w:r>
          </w:p>
        </w:tc>
      </w:tr>
      <w:tr w:rsidR="00491895" w14:paraId="7FAEE12D" w14:textId="77777777">
        <w:trPr>
          <w:trHeight w:val="1"/>
        </w:trPr>
        <w:tc>
          <w:tcPr>
            <w:tcW w:w="4395" w:type="dxa"/>
            <w:tcBorders>
              <w:top w:val="nil"/>
              <w:left w:val="nil"/>
              <w:bottom w:val="nil"/>
              <w:right w:val="nil"/>
            </w:tcBorders>
            <w:shd w:val="clear" w:color="auto" w:fill="FFFFFF"/>
            <w:tcMar>
              <w:left w:w="108" w:type="dxa"/>
              <w:right w:w="108" w:type="dxa"/>
            </w:tcMar>
          </w:tcPr>
          <w:p w14:paraId="6CE45533"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0EA58A14" w14:textId="77777777" w:rsidR="00491895" w:rsidRDefault="00491895">
            <w:pPr>
              <w:spacing w:after="0" w:line="240" w:lineRule="auto"/>
              <w:ind w:right="-569"/>
            </w:pPr>
          </w:p>
        </w:tc>
      </w:tr>
      <w:tr w:rsidR="00491895" w14:paraId="4EE1D50B" w14:textId="77777777">
        <w:trPr>
          <w:trHeight w:val="1"/>
        </w:trPr>
        <w:tc>
          <w:tcPr>
            <w:tcW w:w="4395" w:type="dxa"/>
            <w:tcBorders>
              <w:top w:val="nil"/>
              <w:left w:val="nil"/>
              <w:bottom w:val="nil"/>
              <w:right w:val="nil"/>
            </w:tcBorders>
            <w:shd w:val="clear" w:color="auto" w:fill="FFFFFF"/>
            <w:tcMar>
              <w:left w:w="108" w:type="dxa"/>
              <w:right w:w="108" w:type="dxa"/>
            </w:tcMar>
          </w:tcPr>
          <w:p w14:paraId="73017939"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1A9485E8" w14:textId="77777777" w:rsidR="00491895" w:rsidRDefault="00C435FD">
            <w:pPr>
              <w:spacing w:after="0" w:line="240" w:lineRule="auto"/>
              <w:ind w:right="-569"/>
              <w:rPr>
                <w:rFonts w:ascii="Times New Roman" w:eastAsia="Times New Roman" w:hAnsi="Times New Roman" w:cs="Times New Roman"/>
              </w:rPr>
            </w:pPr>
            <w:r>
              <w:rPr>
                <w:rFonts w:ascii="Times New Roman" w:eastAsia="Times New Roman" w:hAnsi="Times New Roman" w:cs="Times New Roman"/>
              </w:rPr>
              <w:t xml:space="preserve">Интернет – сайт: </w:t>
            </w:r>
          </w:p>
        </w:tc>
      </w:tr>
      <w:tr w:rsidR="00491895" w14:paraId="723718A4" w14:textId="77777777">
        <w:trPr>
          <w:trHeight w:val="1"/>
        </w:trPr>
        <w:tc>
          <w:tcPr>
            <w:tcW w:w="4395" w:type="dxa"/>
            <w:tcBorders>
              <w:top w:val="nil"/>
              <w:left w:val="nil"/>
              <w:bottom w:val="nil"/>
              <w:right w:val="nil"/>
            </w:tcBorders>
            <w:shd w:val="clear" w:color="auto" w:fill="FFFFFF"/>
            <w:tcMar>
              <w:left w:w="108" w:type="dxa"/>
              <w:right w:w="108" w:type="dxa"/>
            </w:tcMar>
          </w:tcPr>
          <w:p w14:paraId="48B6F6F0"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2E2C3D44" w14:textId="77777777" w:rsidR="00491895" w:rsidRDefault="00491895">
            <w:pPr>
              <w:spacing w:after="0" w:line="240" w:lineRule="auto"/>
              <w:ind w:right="-569"/>
            </w:pPr>
          </w:p>
        </w:tc>
      </w:tr>
      <w:tr w:rsidR="00491895" w14:paraId="73AF3D7A" w14:textId="77777777">
        <w:trPr>
          <w:trHeight w:val="1"/>
        </w:trPr>
        <w:tc>
          <w:tcPr>
            <w:tcW w:w="4395" w:type="dxa"/>
            <w:tcBorders>
              <w:top w:val="nil"/>
              <w:left w:val="nil"/>
              <w:bottom w:val="nil"/>
              <w:right w:val="nil"/>
            </w:tcBorders>
            <w:shd w:val="clear" w:color="auto" w:fill="FFFFFF"/>
            <w:tcMar>
              <w:left w:w="108" w:type="dxa"/>
              <w:right w:w="108" w:type="dxa"/>
            </w:tcMar>
          </w:tcPr>
          <w:p w14:paraId="46B93B99"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b/>
                <w:sz w:val="20"/>
                <w:szCs w:val="20"/>
              </w:rPr>
              <w:t>Банк</w:t>
            </w:r>
            <w:r>
              <w:rPr>
                <w:rFonts w:ascii="Times New Roman" w:eastAsia="Times New Roman" w:hAnsi="Times New Roman" w:cs="Times New Roman"/>
                <w:sz w:val="20"/>
                <w:szCs w:val="20"/>
              </w:rPr>
              <w:t xml:space="preserve">: </w:t>
            </w:r>
          </w:p>
          <w:p w14:paraId="4B302556" w14:textId="77777777" w:rsidR="00491895" w:rsidRDefault="00C435FD">
            <w:pPr>
              <w:spacing w:after="0" w:line="240" w:lineRule="auto"/>
              <w:ind w:right="-569"/>
            </w:pPr>
            <w:r>
              <w:rPr>
                <w:rFonts w:ascii="Times New Roman" w:eastAsia="Times New Roman" w:hAnsi="Times New Roman" w:cs="Times New Roman"/>
                <w:sz w:val="20"/>
                <w:szCs w:val="20"/>
              </w:rPr>
              <w:t xml:space="preserve">                                                                                       </w:t>
            </w:r>
          </w:p>
        </w:tc>
        <w:tc>
          <w:tcPr>
            <w:tcW w:w="4683" w:type="dxa"/>
            <w:tcBorders>
              <w:top w:val="nil"/>
              <w:left w:val="nil"/>
              <w:bottom w:val="nil"/>
              <w:right w:val="nil"/>
            </w:tcBorders>
            <w:shd w:val="clear" w:color="auto" w:fill="FFFFFF"/>
            <w:tcMar>
              <w:left w:w="108" w:type="dxa"/>
              <w:right w:w="108" w:type="dxa"/>
            </w:tcMar>
          </w:tcPr>
          <w:p w14:paraId="11153C65" w14:textId="77777777" w:rsidR="00491895" w:rsidRDefault="00C435FD">
            <w:pPr>
              <w:spacing w:after="0" w:line="240" w:lineRule="auto"/>
              <w:ind w:right="-569"/>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w:t>
            </w:r>
          </w:p>
          <w:p w14:paraId="76BAB499" w14:textId="77777777" w:rsidR="00491895" w:rsidRDefault="00C435FD">
            <w:pPr>
              <w:spacing w:after="0" w:line="240" w:lineRule="auto"/>
              <w:ind w:right="-569"/>
            </w:pPr>
            <w:r>
              <w:rPr>
                <w:rFonts w:ascii="Times New Roman" w:eastAsia="Times New Roman" w:hAnsi="Times New Roman" w:cs="Times New Roman"/>
                <w:sz w:val="20"/>
                <w:szCs w:val="20"/>
              </w:rPr>
              <w:t xml:space="preserve">  </w:t>
            </w:r>
          </w:p>
        </w:tc>
      </w:tr>
      <w:tr w:rsidR="00491895" w14:paraId="4F7BC263" w14:textId="77777777">
        <w:trPr>
          <w:trHeight w:val="1"/>
        </w:trPr>
        <w:tc>
          <w:tcPr>
            <w:tcW w:w="4395" w:type="dxa"/>
            <w:tcBorders>
              <w:top w:val="nil"/>
              <w:left w:val="nil"/>
              <w:bottom w:val="nil"/>
              <w:right w:val="nil"/>
            </w:tcBorders>
            <w:shd w:val="clear" w:color="auto" w:fill="FFFFFF"/>
            <w:tcMar>
              <w:left w:w="108" w:type="dxa"/>
              <w:right w:w="108" w:type="dxa"/>
            </w:tcMar>
          </w:tcPr>
          <w:p w14:paraId="24D660BE"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 /</w:t>
            </w:r>
          </w:p>
          <w:p w14:paraId="4F4A1065" w14:textId="77777777" w:rsidR="00491895" w:rsidRDefault="00C435FD">
            <w:pPr>
              <w:spacing w:after="0" w:line="240" w:lineRule="auto"/>
              <w:ind w:right="-569"/>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МП</w:t>
            </w:r>
          </w:p>
          <w:p w14:paraId="6763D572" w14:textId="77777777" w:rsidR="00491895" w:rsidRDefault="00491895">
            <w:pPr>
              <w:spacing w:after="0" w:line="240" w:lineRule="auto"/>
              <w:ind w:right="-569"/>
            </w:pPr>
          </w:p>
        </w:tc>
        <w:tc>
          <w:tcPr>
            <w:tcW w:w="4683" w:type="dxa"/>
            <w:tcBorders>
              <w:top w:val="nil"/>
              <w:left w:val="nil"/>
              <w:bottom w:val="nil"/>
              <w:right w:val="nil"/>
            </w:tcBorders>
            <w:shd w:val="clear" w:color="auto" w:fill="FFFFFF"/>
            <w:tcMar>
              <w:left w:w="108" w:type="dxa"/>
              <w:right w:w="108" w:type="dxa"/>
            </w:tcMar>
          </w:tcPr>
          <w:p w14:paraId="7C005FAF" w14:textId="77777777" w:rsidR="00491895" w:rsidRDefault="00C435FD">
            <w:pPr>
              <w:spacing w:after="0" w:line="240" w:lineRule="auto"/>
              <w:ind w:right="-56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  /                                              </w:t>
            </w:r>
          </w:p>
          <w:p w14:paraId="3563C4A5" w14:textId="77777777" w:rsidR="00491895" w:rsidRDefault="00C435FD">
            <w:pPr>
              <w:spacing w:after="0" w:line="240" w:lineRule="auto"/>
              <w:ind w:right="-569"/>
            </w:pPr>
            <w:r>
              <w:rPr>
                <w:rFonts w:ascii="Times New Roman" w:eastAsia="Times New Roman" w:hAnsi="Times New Roman" w:cs="Times New Roman"/>
                <w:sz w:val="20"/>
                <w:szCs w:val="20"/>
              </w:rPr>
              <w:t xml:space="preserve">                                 МП</w:t>
            </w:r>
          </w:p>
        </w:tc>
      </w:tr>
    </w:tbl>
    <w:p w14:paraId="59DD1EA3" w14:textId="77777777" w:rsidR="00491895" w:rsidRDefault="00491895">
      <w:pPr>
        <w:spacing w:after="0" w:line="240" w:lineRule="auto"/>
        <w:jc w:val="both"/>
        <w:rPr>
          <w:rFonts w:ascii="Times New Roman" w:eastAsia="Times New Roman" w:hAnsi="Times New Roman" w:cs="Times New Roman"/>
          <w:b/>
        </w:rPr>
      </w:pPr>
    </w:p>
    <w:p w14:paraId="12ED48C8" w14:textId="77777777" w:rsidR="00491895" w:rsidRDefault="00C435FD">
      <w:pPr>
        <w:rPr>
          <w:b/>
        </w:rPr>
      </w:pPr>
      <w:r>
        <w:rPr>
          <w:b/>
        </w:rPr>
        <w:t xml:space="preserve"> </w:t>
      </w:r>
    </w:p>
    <w:sectPr w:rsidR="00491895">
      <w:pgSz w:w="11906" w:h="16838"/>
      <w:pgMar w:top="1134" w:right="850" w:bottom="1134"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Сабирова Чулпан Фирдависовна" w:date="2023-03-09T09:49:00Z" w:initials="СЧФ">
    <w:p w14:paraId="726A6C15" w14:textId="77777777" w:rsidR="0051008D" w:rsidRDefault="0051008D">
      <w:pPr>
        <w:pStyle w:val="a9"/>
      </w:pPr>
      <w:r>
        <w:rPr>
          <w:rStyle w:val="a8"/>
        </w:rPr>
        <w:annotationRef/>
      </w:r>
      <w:r>
        <w:t>Нет такого раздела</w:t>
      </w:r>
    </w:p>
  </w:comment>
  <w:comment w:id="3" w:author="Сабирова Чулпан Фирдависовна" w:date="2023-03-09T09:51:00Z" w:initials="СЧФ">
    <w:p w14:paraId="77C146C7" w14:textId="77777777" w:rsidR="0051008D" w:rsidRDefault="0051008D">
      <w:pPr>
        <w:pStyle w:val="a9"/>
      </w:pPr>
      <w:r>
        <w:rPr>
          <w:rStyle w:val="a8"/>
        </w:rPr>
        <w:annotationRef/>
      </w:r>
      <w:r>
        <w:t xml:space="preserve">Здесь нет перечня оказываемых услуг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6A6C15" w15:done="0"/>
  <w15:commentEx w15:paraId="77C146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290"/>
    <w:multiLevelType w:val="multilevel"/>
    <w:tmpl w:val="DD78CB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3595FF8"/>
    <w:multiLevelType w:val="multilevel"/>
    <w:tmpl w:val="DD023B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E812DB"/>
    <w:multiLevelType w:val="multilevel"/>
    <w:tmpl w:val="011CD4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FA2374"/>
    <w:multiLevelType w:val="multilevel"/>
    <w:tmpl w:val="7FD6D3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E084708"/>
    <w:multiLevelType w:val="multilevel"/>
    <w:tmpl w:val="A8762E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5678F2"/>
    <w:multiLevelType w:val="multilevel"/>
    <w:tmpl w:val="816A1E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CC2134"/>
    <w:multiLevelType w:val="multilevel"/>
    <w:tmpl w:val="DB12CD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D3C1DAE"/>
    <w:multiLevelType w:val="multilevel"/>
    <w:tmpl w:val="91BC3F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B64042"/>
    <w:multiLevelType w:val="multilevel"/>
    <w:tmpl w:val="CBA04B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FFB3DB0"/>
    <w:multiLevelType w:val="multilevel"/>
    <w:tmpl w:val="78DE8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6794F25"/>
    <w:multiLevelType w:val="multilevel"/>
    <w:tmpl w:val="09485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AF90766"/>
    <w:multiLevelType w:val="multilevel"/>
    <w:tmpl w:val="27B826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6"/>
  </w:num>
  <w:num w:numId="4">
    <w:abstractNumId w:val="3"/>
  </w:num>
  <w:num w:numId="5">
    <w:abstractNumId w:val="1"/>
  </w:num>
  <w:num w:numId="6">
    <w:abstractNumId w:val="11"/>
  </w:num>
  <w:num w:numId="7">
    <w:abstractNumId w:val="7"/>
  </w:num>
  <w:num w:numId="8">
    <w:abstractNumId w:val="1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4"/>
  </w:compat>
  <w:rsids>
    <w:rsidRoot w:val="00491895"/>
    <w:rsid w:val="001558E8"/>
    <w:rsid w:val="002174B1"/>
    <w:rsid w:val="003C4092"/>
    <w:rsid w:val="00454606"/>
    <w:rsid w:val="00491895"/>
    <w:rsid w:val="004B39F6"/>
    <w:rsid w:val="0051008D"/>
    <w:rsid w:val="0060490B"/>
    <w:rsid w:val="006130B6"/>
    <w:rsid w:val="008539BB"/>
    <w:rsid w:val="008955EF"/>
    <w:rsid w:val="00895D95"/>
    <w:rsid w:val="0095611C"/>
    <w:rsid w:val="009E72DC"/>
    <w:rsid w:val="00A467AA"/>
    <w:rsid w:val="00B531E2"/>
    <w:rsid w:val="00C435FD"/>
    <w:rsid w:val="00C75B0C"/>
    <w:rsid w:val="00C97B9D"/>
    <w:rsid w:val="00CE5FFD"/>
    <w:rsid w:val="00D44FE7"/>
    <w:rsid w:val="00E6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D8DA"/>
  <w15:docId w15:val="{10197944-C0A8-4A89-88EC-FC0EEC38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a8">
    <w:name w:val="annotation reference"/>
    <w:basedOn w:val="a0"/>
    <w:uiPriority w:val="99"/>
    <w:semiHidden/>
    <w:unhideWhenUsed/>
    <w:rsid w:val="0051008D"/>
    <w:rPr>
      <w:sz w:val="16"/>
      <w:szCs w:val="16"/>
    </w:rPr>
  </w:style>
  <w:style w:type="paragraph" w:styleId="a9">
    <w:name w:val="annotation text"/>
    <w:basedOn w:val="a"/>
    <w:link w:val="aa"/>
    <w:uiPriority w:val="99"/>
    <w:semiHidden/>
    <w:unhideWhenUsed/>
    <w:rsid w:val="0051008D"/>
    <w:pPr>
      <w:spacing w:line="240" w:lineRule="auto"/>
    </w:pPr>
    <w:rPr>
      <w:sz w:val="20"/>
      <w:szCs w:val="20"/>
    </w:rPr>
  </w:style>
  <w:style w:type="character" w:customStyle="1" w:styleId="aa">
    <w:name w:val="Текст примечания Знак"/>
    <w:basedOn w:val="a0"/>
    <w:link w:val="a9"/>
    <w:uiPriority w:val="99"/>
    <w:semiHidden/>
    <w:rsid w:val="0051008D"/>
    <w:rPr>
      <w:sz w:val="20"/>
      <w:szCs w:val="20"/>
    </w:rPr>
  </w:style>
  <w:style w:type="paragraph" w:styleId="ab">
    <w:name w:val="annotation subject"/>
    <w:basedOn w:val="a9"/>
    <w:next w:val="a9"/>
    <w:link w:val="ac"/>
    <w:uiPriority w:val="99"/>
    <w:semiHidden/>
    <w:unhideWhenUsed/>
    <w:rsid w:val="0051008D"/>
    <w:rPr>
      <w:b/>
      <w:bCs/>
    </w:rPr>
  </w:style>
  <w:style w:type="character" w:customStyle="1" w:styleId="ac">
    <w:name w:val="Тема примечания Знак"/>
    <w:basedOn w:val="aa"/>
    <w:link w:val="ab"/>
    <w:uiPriority w:val="99"/>
    <w:semiHidden/>
    <w:rsid w:val="0051008D"/>
    <w:rPr>
      <w:b/>
      <w:bCs/>
      <w:sz w:val="20"/>
      <w:szCs w:val="20"/>
    </w:rPr>
  </w:style>
  <w:style w:type="paragraph" w:styleId="ad">
    <w:name w:val="Balloon Text"/>
    <w:basedOn w:val="a"/>
    <w:link w:val="ae"/>
    <w:uiPriority w:val="99"/>
    <w:semiHidden/>
    <w:unhideWhenUsed/>
    <w:rsid w:val="005100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login.consultant.ru/link/?req=doc&amp;base=LAW&amp;n=388534&amp;dst=102027&amp;field=134&amp;date=22.11.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ЗАО "Автоградбанк"</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Палачев Сергей Викторович</dc:creator>
  <cp:lastModifiedBy>Алимов Станислав Раилевич</cp:lastModifiedBy>
  <cp:revision>8</cp:revision>
  <dcterms:created xsi:type="dcterms:W3CDTF">2023-03-15T13:33:00Z</dcterms:created>
  <dcterms:modified xsi:type="dcterms:W3CDTF">2023-03-22T05:10:00Z</dcterms:modified>
</cp:coreProperties>
</file>