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A5" w:rsidRPr="00C410CD" w:rsidRDefault="00DE3AB2" w:rsidP="00537392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410CD">
        <w:rPr>
          <w:rFonts w:ascii="Times New Roman" w:hAnsi="Times New Roman" w:cs="Times New Roman"/>
          <w:sz w:val="36"/>
          <w:szCs w:val="36"/>
          <w:u w:val="single"/>
        </w:rPr>
        <w:t>Форма самосертификации для юридических лиц</w:t>
      </w:r>
    </w:p>
    <w:p w:rsidR="00DE3AB2" w:rsidRPr="006729C6" w:rsidRDefault="00DE3AB2">
      <w:pPr>
        <w:rPr>
          <w:rFonts w:ascii="Times New Roman" w:hAnsi="Times New Roman" w:cs="Times New Roman"/>
          <w:b/>
          <w:sz w:val="28"/>
          <w:szCs w:val="28"/>
        </w:rPr>
      </w:pPr>
      <w:r w:rsidRPr="006729C6">
        <w:rPr>
          <w:rFonts w:ascii="Times New Roman" w:hAnsi="Times New Roman" w:cs="Times New Roman"/>
          <w:b/>
          <w:sz w:val="28"/>
          <w:szCs w:val="28"/>
        </w:rPr>
        <w:t>Часть 1</w:t>
      </w:r>
      <w:r w:rsidR="001375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729C6">
        <w:rPr>
          <w:rFonts w:ascii="Times New Roman" w:hAnsi="Times New Roman" w:cs="Times New Roman"/>
          <w:b/>
          <w:sz w:val="28"/>
          <w:szCs w:val="28"/>
        </w:rPr>
        <w:t xml:space="preserve">Идентификация владельца счета </w:t>
      </w:r>
    </w:p>
    <w:p w:rsidR="00DE3AB2" w:rsidRPr="00C410CD" w:rsidRDefault="00DE3AB2" w:rsidP="001375B5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C410CD">
        <w:rPr>
          <w:rFonts w:ascii="Times New Roman" w:hAnsi="Times New Roman" w:cs="Times New Roman"/>
          <w:sz w:val="24"/>
          <w:szCs w:val="24"/>
        </w:rPr>
        <w:t>Наименование юридического лица/филиала*</w:t>
      </w:r>
      <w:r w:rsidR="006729C6">
        <w:rPr>
          <w:rFonts w:ascii="Times New Roman" w:hAnsi="Times New Roman" w:cs="Times New Roman"/>
          <w:sz w:val="24"/>
          <w:szCs w:val="24"/>
        </w:rPr>
        <w:t xml:space="preserve"> </w:t>
      </w:r>
      <w:r w:rsidRPr="00C410CD">
        <w:rPr>
          <w:rFonts w:ascii="Times New Roman" w:hAnsi="Times New Roman" w:cs="Times New Roman"/>
          <w:sz w:val="24"/>
          <w:szCs w:val="24"/>
        </w:rPr>
        <w:t>______________________________</w:t>
      </w:r>
      <w:r w:rsidR="006729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DE3AB2" w:rsidRPr="00C410CD" w:rsidRDefault="00DE3AB2" w:rsidP="001375B5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C410CD">
        <w:rPr>
          <w:rFonts w:ascii="Times New Roman" w:hAnsi="Times New Roman" w:cs="Times New Roman"/>
          <w:sz w:val="24"/>
          <w:szCs w:val="24"/>
        </w:rPr>
        <w:t>Страна регистрации или осуществлении деятельности*_______________________</w:t>
      </w:r>
      <w:r w:rsidR="006729C6">
        <w:rPr>
          <w:rFonts w:ascii="Times New Roman" w:hAnsi="Times New Roman" w:cs="Times New Roman"/>
          <w:sz w:val="24"/>
          <w:szCs w:val="24"/>
        </w:rPr>
        <w:t>______</w:t>
      </w:r>
    </w:p>
    <w:p w:rsidR="00DE3AB2" w:rsidRPr="00C410CD" w:rsidRDefault="00DE3AB2" w:rsidP="001375B5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C410CD">
        <w:rPr>
          <w:rFonts w:ascii="Times New Roman" w:hAnsi="Times New Roman" w:cs="Times New Roman"/>
          <w:sz w:val="24"/>
          <w:szCs w:val="24"/>
        </w:rPr>
        <w:t>Действительный юридический адрес</w:t>
      </w:r>
      <w:r w:rsidR="006729C6">
        <w:rPr>
          <w:rFonts w:ascii="Times New Roman" w:hAnsi="Times New Roman" w:cs="Times New Roman"/>
          <w:sz w:val="24"/>
          <w:szCs w:val="24"/>
        </w:rPr>
        <w:t>:</w:t>
      </w:r>
    </w:p>
    <w:p w:rsidR="00DE3AB2" w:rsidRPr="00C410CD" w:rsidRDefault="00DE3AB2" w:rsidP="001375B5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C410CD">
        <w:rPr>
          <w:rFonts w:ascii="Times New Roman" w:hAnsi="Times New Roman" w:cs="Times New Roman"/>
          <w:sz w:val="24"/>
          <w:szCs w:val="24"/>
        </w:rPr>
        <w:t>Графа 1 (дом/офис, номер, улица, если есть)*</w:t>
      </w:r>
      <w:r w:rsidR="006729C6">
        <w:rPr>
          <w:rFonts w:ascii="Times New Roman" w:hAnsi="Times New Roman" w:cs="Times New Roman"/>
          <w:sz w:val="24"/>
          <w:szCs w:val="24"/>
        </w:rPr>
        <w:t xml:space="preserve"> </w:t>
      </w:r>
      <w:r w:rsidRPr="00C410C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729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DE3AB2" w:rsidRPr="00C410CD" w:rsidRDefault="00DE3AB2" w:rsidP="001375B5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C410CD">
        <w:rPr>
          <w:rFonts w:ascii="Times New Roman" w:hAnsi="Times New Roman" w:cs="Times New Roman"/>
          <w:sz w:val="24"/>
          <w:szCs w:val="24"/>
        </w:rPr>
        <w:t>Графа 2 (город/провинция/иной административный субъект)*</w:t>
      </w:r>
      <w:r w:rsidR="006729C6">
        <w:rPr>
          <w:rFonts w:ascii="Times New Roman" w:hAnsi="Times New Roman" w:cs="Times New Roman"/>
          <w:sz w:val="24"/>
          <w:szCs w:val="24"/>
        </w:rPr>
        <w:t xml:space="preserve"> </w:t>
      </w:r>
      <w:r w:rsidRPr="00C410CD">
        <w:rPr>
          <w:rFonts w:ascii="Times New Roman" w:hAnsi="Times New Roman" w:cs="Times New Roman"/>
          <w:sz w:val="24"/>
          <w:szCs w:val="24"/>
        </w:rPr>
        <w:t>____________________</w:t>
      </w:r>
      <w:r w:rsidR="006729C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E3AB2" w:rsidRPr="00C410CD" w:rsidRDefault="00DE3AB2" w:rsidP="001375B5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C410CD">
        <w:rPr>
          <w:rFonts w:ascii="Times New Roman" w:hAnsi="Times New Roman" w:cs="Times New Roman"/>
          <w:sz w:val="24"/>
          <w:szCs w:val="24"/>
        </w:rPr>
        <w:t>Страна*___________________________________________________________________</w:t>
      </w:r>
      <w:r w:rsidR="006729C6">
        <w:rPr>
          <w:rFonts w:ascii="Times New Roman" w:hAnsi="Times New Roman" w:cs="Times New Roman"/>
          <w:sz w:val="24"/>
          <w:szCs w:val="24"/>
        </w:rPr>
        <w:t>__</w:t>
      </w:r>
    </w:p>
    <w:p w:rsidR="00DE3AB2" w:rsidRPr="00C410CD" w:rsidRDefault="00DE3AB2" w:rsidP="001375B5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C410CD">
        <w:rPr>
          <w:rFonts w:ascii="Times New Roman" w:hAnsi="Times New Roman" w:cs="Times New Roman"/>
          <w:sz w:val="24"/>
          <w:szCs w:val="24"/>
        </w:rPr>
        <w:t>Индекс (аналог)*___________________________________________________________</w:t>
      </w:r>
      <w:r w:rsidR="006729C6">
        <w:rPr>
          <w:rFonts w:ascii="Times New Roman" w:hAnsi="Times New Roman" w:cs="Times New Roman"/>
          <w:sz w:val="24"/>
          <w:szCs w:val="24"/>
        </w:rPr>
        <w:t>__</w:t>
      </w:r>
    </w:p>
    <w:p w:rsidR="00DE3AB2" w:rsidRPr="006729C6" w:rsidRDefault="00DE3AB2" w:rsidP="001375B5">
      <w:pPr>
        <w:spacing w:line="120" w:lineRule="atLeast"/>
        <w:rPr>
          <w:rFonts w:ascii="Times New Roman" w:hAnsi="Times New Roman" w:cs="Times New Roman"/>
          <w:i/>
          <w:sz w:val="18"/>
          <w:szCs w:val="18"/>
        </w:rPr>
      </w:pPr>
      <w:r w:rsidRPr="006729C6">
        <w:rPr>
          <w:rFonts w:ascii="Times New Roman" w:hAnsi="Times New Roman" w:cs="Times New Roman"/>
          <w:i/>
          <w:sz w:val="18"/>
          <w:szCs w:val="18"/>
        </w:rPr>
        <w:t xml:space="preserve">Графы </w:t>
      </w:r>
      <w:r w:rsidR="006729C6" w:rsidRPr="006729C6">
        <w:rPr>
          <w:rFonts w:ascii="Times New Roman" w:hAnsi="Times New Roman" w:cs="Times New Roman"/>
          <w:i/>
          <w:sz w:val="18"/>
          <w:szCs w:val="18"/>
        </w:rPr>
        <w:t>отмеченные</w:t>
      </w:r>
      <w:r w:rsidRPr="006729C6">
        <w:rPr>
          <w:rFonts w:ascii="Times New Roman" w:hAnsi="Times New Roman" w:cs="Times New Roman"/>
          <w:i/>
          <w:sz w:val="18"/>
          <w:szCs w:val="18"/>
        </w:rPr>
        <w:t xml:space="preserve"> звездочкой</w:t>
      </w:r>
      <w:r w:rsidR="006729C6" w:rsidRPr="006729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729C6">
        <w:rPr>
          <w:rFonts w:ascii="Times New Roman" w:hAnsi="Times New Roman" w:cs="Times New Roman"/>
          <w:i/>
          <w:sz w:val="18"/>
          <w:szCs w:val="18"/>
        </w:rPr>
        <w:t>(*) обязательны к заполнению</w:t>
      </w:r>
    </w:p>
    <w:p w:rsidR="00E54ADA" w:rsidRPr="00C410CD" w:rsidRDefault="00E54ADA" w:rsidP="001375B5">
      <w:pPr>
        <w:spacing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6729C6">
        <w:rPr>
          <w:rFonts w:ascii="Times New Roman" w:hAnsi="Times New Roman" w:cs="Times New Roman"/>
          <w:b/>
          <w:sz w:val="28"/>
          <w:szCs w:val="28"/>
        </w:rPr>
        <w:t>Часть 2</w:t>
      </w:r>
      <w:r w:rsidR="001375B5">
        <w:rPr>
          <w:rFonts w:ascii="Times New Roman" w:hAnsi="Times New Roman" w:cs="Times New Roman"/>
          <w:b/>
          <w:sz w:val="28"/>
          <w:szCs w:val="28"/>
        </w:rPr>
        <w:t>.</w:t>
      </w:r>
      <w:r w:rsidRPr="006729C6">
        <w:rPr>
          <w:rFonts w:ascii="Times New Roman" w:hAnsi="Times New Roman" w:cs="Times New Roman"/>
          <w:b/>
          <w:sz w:val="28"/>
          <w:szCs w:val="28"/>
        </w:rPr>
        <w:t xml:space="preserve"> Разновидность юридического лица </w:t>
      </w:r>
      <w:r w:rsidRPr="00C410CD">
        <w:rPr>
          <w:rFonts w:ascii="Times New Roman" w:hAnsi="Times New Roman" w:cs="Times New Roman"/>
          <w:b/>
          <w:sz w:val="24"/>
          <w:szCs w:val="24"/>
        </w:rPr>
        <w:t>(</w:t>
      </w:r>
      <w:r w:rsidR="006729C6">
        <w:rPr>
          <w:rFonts w:ascii="Times New Roman" w:hAnsi="Times New Roman" w:cs="Times New Roman"/>
          <w:i/>
          <w:sz w:val="24"/>
          <w:szCs w:val="24"/>
        </w:rPr>
        <w:t>отметьте</w:t>
      </w:r>
      <w:r w:rsidRPr="00C410CD">
        <w:rPr>
          <w:rFonts w:ascii="Times New Roman" w:hAnsi="Times New Roman" w:cs="Times New Roman"/>
          <w:i/>
          <w:sz w:val="24"/>
          <w:szCs w:val="24"/>
        </w:rPr>
        <w:t xml:space="preserve"> галочк</w:t>
      </w:r>
      <w:r w:rsidR="006729C6">
        <w:rPr>
          <w:rFonts w:ascii="Times New Roman" w:hAnsi="Times New Roman" w:cs="Times New Roman"/>
          <w:i/>
          <w:sz w:val="24"/>
          <w:szCs w:val="24"/>
        </w:rPr>
        <w:t>ой</w:t>
      </w:r>
      <w:r w:rsidRPr="00C410CD">
        <w:rPr>
          <w:rFonts w:ascii="Times New Roman" w:hAnsi="Times New Roman" w:cs="Times New Roman"/>
          <w:i/>
          <w:sz w:val="24"/>
          <w:szCs w:val="24"/>
        </w:rPr>
        <w:t>)</w:t>
      </w:r>
    </w:p>
    <w:p w:rsidR="00E54ADA" w:rsidRPr="006729C6" w:rsidRDefault="00E54ADA" w:rsidP="001375B5">
      <w:pPr>
        <w:spacing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6729C6">
        <w:rPr>
          <w:rFonts w:ascii="Times New Roman" w:hAnsi="Times New Roman" w:cs="Times New Roman"/>
          <w:b/>
          <w:sz w:val="24"/>
          <w:szCs w:val="24"/>
        </w:rPr>
        <w:t>1.Тип юридического лица</w:t>
      </w:r>
    </w:p>
    <w:p w:rsidR="00E54ADA" w:rsidRPr="00C410CD" w:rsidRDefault="00537392" w:rsidP="001375B5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54ADA" w:rsidRPr="00C410CD">
        <w:rPr>
          <w:rFonts w:ascii="Times New Roman" w:hAnsi="Times New Roman" w:cs="Times New Roman"/>
          <w:sz w:val="24"/>
          <w:szCs w:val="24"/>
        </w:rPr>
        <w:t xml:space="preserve">Организация финансового рынка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54ADA" w:rsidRPr="00C410CD">
        <w:rPr>
          <w:rFonts w:ascii="Times New Roman" w:hAnsi="Times New Roman" w:cs="Times New Roman"/>
          <w:sz w:val="24"/>
          <w:szCs w:val="24"/>
        </w:rPr>
        <w:t xml:space="preserve">  </w:t>
      </w:r>
      <w:r w:rsidR="00E54ADA" w:rsidRPr="00C410CD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E54ADA" w:rsidRPr="006729C6" w:rsidRDefault="00E54ADA" w:rsidP="001375B5">
      <w:pPr>
        <w:spacing w:line="120" w:lineRule="atLeast"/>
        <w:rPr>
          <w:rFonts w:ascii="Times New Roman" w:hAnsi="Times New Roman" w:cs="Times New Roman"/>
          <w:i/>
          <w:sz w:val="20"/>
          <w:szCs w:val="20"/>
        </w:rPr>
      </w:pPr>
      <w:r w:rsidRPr="006729C6">
        <w:rPr>
          <w:rFonts w:ascii="Times New Roman" w:hAnsi="Times New Roman" w:cs="Times New Roman"/>
          <w:i/>
          <w:sz w:val="20"/>
          <w:szCs w:val="20"/>
        </w:rPr>
        <w:t>Если Вы определили свой статус как «Организация финансового рынка», то также укажите Ваш</w:t>
      </w:r>
    </w:p>
    <w:p w:rsidR="00E54ADA" w:rsidRPr="00C410CD" w:rsidRDefault="00E54ADA" w:rsidP="001375B5">
      <w:pPr>
        <w:spacing w:line="120" w:lineRule="atLeast"/>
        <w:rPr>
          <w:rFonts w:ascii="Times New Roman" w:hAnsi="Times New Roman" w:cs="Times New Roman"/>
          <w:sz w:val="20"/>
          <w:szCs w:val="20"/>
        </w:rPr>
      </w:pPr>
      <w:r w:rsidRPr="006729C6">
        <w:rPr>
          <w:rFonts w:ascii="Times New Roman" w:hAnsi="Times New Roman" w:cs="Times New Roman"/>
          <w:i/>
          <w:sz w:val="20"/>
          <w:szCs w:val="20"/>
          <w:lang w:val="en-US"/>
        </w:rPr>
        <w:t>GIIN</w:t>
      </w:r>
      <w:r w:rsidRPr="006729C6">
        <w:rPr>
          <w:rFonts w:ascii="Times New Roman" w:hAnsi="Times New Roman" w:cs="Times New Roman"/>
          <w:i/>
          <w:sz w:val="20"/>
          <w:szCs w:val="20"/>
        </w:rPr>
        <w:t>:</w:t>
      </w:r>
      <w:r w:rsidR="006729C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410CD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537392">
        <w:rPr>
          <w:rFonts w:ascii="Times New Roman" w:hAnsi="Times New Roman" w:cs="Times New Roman"/>
          <w:sz w:val="20"/>
          <w:szCs w:val="20"/>
        </w:rPr>
        <w:t>_______</w:t>
      </w:r>
    </w:p>
    <w:p w:rsidR="00E54ADA" w:rsidRPr="00C410CD" w:rsidRDefault="00537392" w:rsidP="001375B5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54ADA" w:rsidRPr="00C410CD">
        <w:rPr>
          <w:rFonts w:ascii="Times New Roman" w:hAnsi="Times New Roman" w:cs="Times New Roman"/>
          <w:sz w:val="24"/>
          <w:szCs w:val="24"/>
        </w:rPr>
        <w:t>Активная нефинансовая компания – корпорация, акции которой обращаются на организованных торгах</w:t>
      </w:r>
      <w:r w:rsidR="009A410D" w:rsidRPr="00C410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410D" w:rsidRPr="00C410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410D" w:rsidRPr="00C410CD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9A410D" w:rsidRPr="006729C6" w:rsidRDefault="009A410D" w:rsidP="001375B5">
      <w:pPr>
        <w:spacing w:line="120" w:lineRule="atLeas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729C6">
        <w:rPr>
          <w:rFonts w:ascii="Times New Roman" w:hAnsi="Times New Roman" w:cs="Times New Roman"/>
          <w:i/>
          <w:sz w:val="20"/>
          <w:szCs w:val="20"/>
        </w:rPr>
        <w:t xml:space="preserve">Если Вы определили свой статус как «Организация финансового рынка», то также укажите </w:t>
      </w:r>
      <w:r w:rsidRPr="006729C6">
        <w:rPr>
          <w:rFonts w:ascii="Times New Roman" w:hAnsi="Times New Roman" w:cs="Times New Roman"/>
          <w:i/>
          <w:sz w:val="20"/>
          <w:szCs w:val="20"/>
          <w:u w:val="single"/>
        </w:rPr>
        <w:t>ниже</w:t>
      </w:r>
      <w:r w:rsidR="006729C6">
        <w:rPr>
          <w:rFonts w:ascii="Times New Roman" w:hAnsi="Times New Roman" w:cs="Times New Roman"/>
          <w:i/>
          <w:sz w:val="20"/>
          <w:szCs w:val="20"/>
          <w:u w:val="single"/>
        </w:rPr>
        <w:t>:</w:t>
      </w:r>
    </w:p>
    <w:p w:rsidR="009A410D" w:rsidRPr="006729C6" w:rsidRDefault="009A410D" w:rsidP="001375B5">
      <w:pPr>
        <w:pStyle w:val="a4"/>
        <w:numPr>
          <w:ilvl w:val="0"/>
          <w:numId w:val="1"/>
        </w:numPr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6729C6">
        <w:rPr>
          <w:rFonts w:ascii="Times New Roman" w:hAnsi="Times New Roman" w:cs="Times New Roman"/>
          <w:sz w:val="24"/>
          <w:szCs w:val="24"/>
        </w:rPr>
        <w:t xml:space="preserve">Активная нефинансовая компания – Государственная компания или           </w:t>
      </w:r>
      <w:r w:rsidRPr="00C410CD">
        <w:sym w:font="Wingdings 2" w:char="F0A3"/>
      </w:r>
    </w:p>
    <w:p w:rsidR="009A410D" w:rsidRPr="006729C6" w:rsidRDefault="009A410D" w:rsidP="001375B5">
      <w:pPr>
        <w:pStyle w:val="a4"/>
        <w:spacing w:line="120" w:lineRule="atLeast"/>
        <w:ind w:left="1287"/>
        <w:rPr>
          <w:rFonts w:ascii="Times New Roman" w:hAnsi="Times New Roman" w:cs="Times New Roman"/>
          <w:sz w:val="24"/>
          <w:szCs w:val="24"/>
        </w:rPr>
      </w:pPr>
      <w:r w:rsidRPr="006729C6">
        <w:rPr>
          <w:rFonts w:ascii="Times New Roman" w:hAnsi="Times New Roman" w:cs="Times New Roman"/>
          <w:sz w:val="24"/>
          <w:szCs w:val="24"/>
        </w:rPr>
        <w:t>центральный банк</w:t>
      </w:r>
    </w:p>
    <w:p w:rsidR="009A410D" w:rsidRPr="006729C6" w:rsidRDefault="009A410D" w:rsidP="001375B5">
      <w:pPr>
        <w:pStyle w:val="a4"/>
        <w:numPr>
          <w:ilvl w:val="0"/>
          <w:numId w:val="1"/>
        </w:numPr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6729C6">
        <w:rPr>
          <w:rFonts w:ascii="Times New Roman" w:hAnsi="Times New Roman" w:cs="Times New Roman"/>
          <w:sz w:val="24"/>
          <w:szCs w:val="24"/>
        </w:rPr>
        <w:t xml:space="preserve">Активная нефинансовая компания – Международная организация               </w:t>
      </w:r>
      <w:r w:rsidRPr="00C410CD">
        <w:sym w:font="Wingdings 2" w:char="F0A3"/>
      </w:r>
    </w:p>
    <w:p w:rsidR="006729C6" w:rsidRDefault="009A410D" w:rsidP="001375B5">
      <w:pPr>
        <w:pStyle w:val="a4"/>
        <w:numPr>
          <w:ilvl w:val="0"/>
          <w:numId w:val="1"/>
        </w:numPr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6729C6">
        <w:rPr>
          <w:rFonts w:ascii="Times New Roman" w:hAnsi="Times New Roman" w:cs="Times New Roman"/>
          <w:sz w:val="24"/>
          <w:szCs w:val="24"/>
        </w:rPr>
        <w:t>Активная нефинансовая компания – отличная от (</w:t>
      </w:r>
      <w:r w:rsidRPr="006729C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729C6">
        <w:rPr>
          <w:rFonts w:ascii="Times New Roman" w:hAnsi="Times New Roman" w:cs="Times New Roman"/>
          <w:sz w:val="24"/>
          <w:szCs w:val="24"/>
        </w:rPr>
        <w:t>) – (</w:t>
      </w:r>
      <w:r w:rsidRPr="006729C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729C6">
        <w:rPr>
          <w:rFonts w:ascii="Times New Roman" w:hAnsi="Times New Roman" w:cs="Times New Roman"/>
          <w:sz w:val="24"/>
          <w:szCs w:val="24"/>
        </w:rPr>
        <w:t>) (например</w:t>
      </w:r>
      <w:r w:rsidR="006729C6">
        <w:rPr>
          <w:rFonts w:ascii="Times New Roman" w:hAnsi="Times New Roman" w:cs="Times New Roman"/>
          <w:sz w:val="24"/>
          <w:szCs w:val="24"/>
        </w:rPr>
        <w:t>,</w:t>
      </w:r>
    </w:p>
    <w:p w:rsidR="009A410D" w:rsidRPr="00C410CD" w:rsidRDefault="006729C6" w:rsidP="001375B5">
      <w:pPr>
        <w:pStyle w:val="a4"/>
        <w:spacing w:line="120" w:lineRule="atLeast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A410D" w:rsidRPr="006729C6">
        <w:rPr>
          <w:rFonts w:ascii="Times New Roman" w:hAnsi="Times New Roman" w:cs="Times New Roman"/>
          <w:sz w:val="24"/>
          <w:szCs w:val="24"/>
        </w:rPr>
        <w:t>тартап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10D" w:rsidRPr="00C410CD">
        <w:rPr>
          <w:rFonts w:ascii="Times New Roman" w:hAnsi="Times New Roman" w:cs="Times New Roman"/>
          <w:sz w:val="24"/>
          <w:szCs w:val="24"/>
        </w:rPr>
        <w:t xml:space="preserve"> или благотворительная организация)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410D" w:rsidRPr="00C410C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A410D" w:rsidRPr="00C410CD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9A410D" w:rsidRPr="00C410CD" w:rsidRDefault="00537392" w:rsidP="001375B5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A410D" w:rsidRPr="00C410CD">
        <w:rPr>
          <w:rFonts w:ascii="Times New Roman" w:hAnsi="Times New Roman" w:cs="Times New Roman"/>
          <w:sz w:val="24"/>
          <w:szCs w:val="24"/>
        </w:rPr>
        <w:t xml:space="preserve">) Пассивная нефинансовая компания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C410CD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9A410D" w:rsidRPr="00C410CD" w:rsidRDefault="006729C6" w:rsidP="001375B5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</w:t>
      </w:r>
      <w:r w:rsidR="009A410D" w:rsidRPr="006729C6">
        <w:rPr>
          <w:rFonts w:ascii="Times New Roman" w:hAnsi="Times New Roman" w:cs="Times New Roman"/>
          <w:i/>
          <w:sz w:val="24"/>
          <w:szCs w:val="24"/>
        </w:rPr>
        <w:t>сли Вы выбрали этот статус, то так</w:t>
      </w:r>
      <w:r w:rsidR="00537392">
        <w:rPr>
          <w:rFonts w:ascii="Times New Roman" w:hAnsi="Times New Roman" w:cs="Times New Roman"/>
          <w:i/>
          <w:sz w:val="24"/>
          <w:szCs w:val="24"/>
        </w:rPr>
        <w:t>же заполнить Часть2 (2)</w:t>
      </w:r>
      <w:r w:rsidR="009A410D" w:rsidRPr="006729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410D" w:rsidRPr="00C410C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E7664" w:rsidRPr="006729C6" w:rsidRDefault="000E0BBC" w:rsidP="001375B5">
      <w:pPr>
        <w:spacing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6729C6">
        <w:rPr>
          <w:rFonts w:ascii="Times New Roman" w:hAnsi="Times New Roman" w:cs="Times New Roman"/>
          <w:b/>
          <w:sz w:val="24"/>
          <w:szCs w:val="24"/>
        </w:rPr>
        <w:t xml:space="preserve">2. Действуете ли Вы в интересах </w:t>
      </w:r>
      <w:r w:rsidR="008E7664" w:rsidRPr="006729C6">
        <w:rPr>
          <w:rFonts w:ascii="Times New Roman" w:hAnsi="Times New Roman" w:cs="Times New Roman"/>
          <w:b/>
          <w:sz w:val="24"/>
          <w:szCs w:val="24"/>
        </w:rPr>
        <w:t xml:space="preserve">третьего лица </w:t>
      </w:r>
      <w:r w:rsidR="00537392">
        <w:rPr>
          <w:rFonts w:ascii="Times New Roman" w:hAnsi="Times New Roman" w:cs="Times New Roman"/>
          <w:b/>
          <w:sz w:val="24"/>
          <w:szCs w:val="24"/>
        </w:rPr>
        <w:t>(в</w:t>
      </w:r>
      <w:r w:rsidR="008E7664" w:rsidRPr="006729C6">
        <w:rPr>
          <w:rFonts w:ascii="Times New Roman" w:hAnsi="Times New Roman" w:cs="Times New Roman"/>
          <w:b/>
          <w:sz w:val="24"/>
          <w:szCs w:val="24"/>
        </w:rPr>
        <w:t>ыгодоприобретателя</w:t>
      </w:r>
      <w:r w:rsidR="00537392">
        <w:rPr>
          <w:rFonts w:ascii="Times New Roman" w:hAnsi="Times New Roman" w:cs="Times New Roman"/>
          <w:b/>
          <w:sz w:val="24"/>
          <w:szCs w:val="24"/>
        </w:rPr>
        <w:t>)</w:t>
      </w:r>
      <w:r w:rsidR="008E7664" w:rsidRPr="006729C6">
        <w:rPr>
          <w:rFonts w:ascii="Times New Roman" w:hAnsi="Times New Roman" w:cs="Times New Roman"/>
          <w:b/>
          <w:sz w:val="24"/>
          <w:szCs w:val="24"/>
        </w:rPr>
        <w:t>,</w:t>
      </w:r>
    </w:p>
    <w:p w:rsidR="000E0BBC" w:rsidRDefault="008E7664" w:rsidP="001375B5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6729C6">
        <w:rPr>
          <w:rFonts w:ascii="Times New Roman" w:hAnsi="Times New Roman" w:cs="Times New Roman"/>
          <w:b/>
          <w:sz w:val="24"/>
          <w:szCs w:val="24"/>
        </w:rPr>
        <w:t>являющегося иностранным налоговым резиденто</w:t>
      </w:r>
      <w:r w:rsidR="00537392">
        <w:rPr>
          <w:rFonts w:ascii="Times New Roman" w:hAnsi="Times New Roman" w:cs="Times New Roman"/>
          <w:b/>
          <w:sz w:val="24"/>
          <w:szCs w:val="24"/>
        </w:rPr>
        <w:t>м</w:t>
      </w:r>
      <w:r w:rsidRPr="006729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410C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37392">
        <w:rPr>
          <w:rFonts w:ascii="Times New Roman" w:hAnsi="Times New Roman" w:cs="Times New Roman"/>
          <w:sz w:val="24"/>
          <w:szCs w:val="24"/>
        </w:rPr>
        <w:t xml:space="preserve">  </w:t>
      </w:r>
      <w:r w:rsidRPr="00C410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37392">
        <w:rPr>
          <w:rFonts w:ascii="Times New Roman" w:hAnsi="Times New Roman" w:cs="Times New Roman"/>
          <w:sz w:val="24"/>
          <w:szCs w:val="24"/>
        </w:rPr>
        <w:t>Да</w:t>
      </w:r>
      <w:r w:rsidRPr="00C410CD">
        <w:rPr>
          <w:rFonts w:ascii="Times New Roman" w:hAnsi="Times New Roman" w:cs="Times New Roman"/>
          <w:sz w:val="24"/>
          <w:szCs w:val="24"/>
        </w:rPr>
        <w:t xml:space="preserve"> </w:t>
      </w:r>
      <w:r w:rsidRPr="00C410CD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C410CD">
        <w:rPr>
          <w:rFonts w:ascii="Times New Roman" w:hAnsi="Times New Roman" w:cs="Times New Roman"/>
          <w:sz w:val="24"/>
          <w:szCs w:val="24"/>
        </w:rPr>
        <w:t xml:space="preserve">   </w:t>
      </w:r>
      <w:r w:rsidR="00537392">
        <w:rPr>
          <w:rFonts w:ascii="Times New Roman" w:hAnsi="Times New Roman" w:cs="Times New Roman"/>
          <w:sz w:val="24"/>
          <w:szCs w:val="24"/>
        </w:rPr>
        <w:t>Нет</w:t>
      </w:r>
      <w:r w:rsidRPr="00C410CD">
        <w:rPr>
          <w:rFonts w:ascii="Times New Roman" w:hAnsi="Times New Roman" w:cs="Times New Roman"/>
          <w:sz w:val="24"/>
          <w:szCs w:val="24"/>
        </w:rPr>
        <w:t xml:space="preserve"> </w:t>
      </w:r>
      <w:r w:rsidRPr="00C410CD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537392" w:rsidRPr="00537392" w:rsidRDefault="008E7664" w:rsidP="001375B5">
      <w:pPr>
        <w:spacing w:after="0" w:line="12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7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Если Вы ответили «ДА», тогда: </w:t>
      </w:r>
    </w:p>
    <w:p w:rsidR="008E7664" w:rsidRPr="00C410CD" w:rsidRDefault="008E7664" w:rsidP="001375B5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8E7664" w:rsidRPr="00C410CD" w:rsidRDefault="00537392" w:rsidP="001375B5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E7664" w:rsidRPr="00C410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выгодоприобретателей:</w:t>
      </w:r>
    </w:p>
    <w:p w:rsidR="008E7664" w:rsidRPr="006729C6" w:rsidRDefault="008E7664" w:rsidP="001375B5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E7664" w:rsidRPr="006729C6" w:rsidRDefault="008E7664" w:rsidP="001375B5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537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37392" w:rsidRDefault="00537392" w:rsidP="001375B5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664" w:rsidRPr="00C410CD" w:rsidRDefault="008E7664" w:rsidP="001375B5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Форму самосертификации для каждого указанного Вами</w:t>
      </w:r>
      <w:r w:rsidR="0053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0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выгодоприобретателя.</w:t>
      </w:r>
    </w:p>
    <w:p w:rsidR="00537392" w:rsidRDefault="00537392" w:rsidP="001375B5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664" w:rsidRPr="00C410CD" w:rsidRDefault="00537392" w:rsidP="001375B5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9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85FEE" w:rsidRPr="00C410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E7664" w:rsidRPr="00C4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имена контролирующих лиц:</w:t>
      </w:r>
    </w:p>
    <w:p w:rsidR="008E7664" w:rsidRPr="00C410CD" w:rsidRDefault="008E7664" w:rsidP="001375B5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537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E7664" w:rsidRDefault="008E7664" w:rsidP="001375B5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537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37392" w:rsidRPr="00C410CD" w:rsidRDefault="00537392" w:rsidP="001375B5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664" w:rsidRPr="006729C6" w:rsidRDefault="008E7664" w:rsidP="001375B5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Форму самосертификации для каждого указанного Вами контролирующего лица.</w:t>
      </w:r>
    </w:p>
    <w:p w:rsidR="00B85FEE" w:rsidRPr="006729C6" w:rsidRDefault="00B85FEE" w:rsidP="001375B5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EE" w:rsidRPr="006729C6" w:rsidRDefault="00B85FEE" w:rsidP="001375B5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EE" w:rsidRPr="00C410CD" w:rsidRDefault="00B85FEE" w:rsidP="001375B5">
      <w:pPr>
        <w:spacing w:after="0" w:line="1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</w:t>
      </w:r>
      <w:r w:rsidR="00137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1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Страна/юрисдикция налогового резидентства и ИНН (или его аналог)*</w:t>
      </w:r>
    </w:p>
    <w:p w:rsidR="00B85FEE" w:rsidRPr="00C410CD" w:rsidRDefault="00B85FEE" w:rsidP="001375B5">
      <w:pPr>
        <w:spacing w:after="0" w:line="1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EE" w:rsidRPr="00C410CD" w:rsidRDefault="00537392" w:rsidP="001375B5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85FEE" w:rsidRPr="00C410C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5FEE" w:rsidRPr="00C4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таблицу,  где указывается место налогового резидентства владельца счета и ИНН владельца счета (или его аналог) для каждой обозначенной страны/юрисдикции налогового резидентства.</w:t>
      </w:r>
    </w:p>
    <w:p w:rsidR="00B85FEE" w:rsidRPr="00C410CD" w:rsidRDefault="00B85FEE" w:rsidP="001375B5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EE" w:rsidRPr="00C410CD" w:rsidRDefault="00537392" w:rsidP="001375B5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B85FEE" w:rsidRPr="00C4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владелец счета, не является налоговым резидентом, то укажите это в графе 1 и укажите место осуществления фактического управления, или расположения головного офиса.</w:t>
      </w:r>
    </w:p>
    <w:p w:rsidR="00B85FEE" w:rsidRPr="00C410CD" w:rsidRDefault="00B85FEE" w:rsidP="001375B5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EE" w:rsidRPr="00C410CD" w:rsidRDefault="00B85FEE" w:rsidP="001375B5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нет данных по ИНН (или его аналогу), то укажите одну из причин (А или В)</w:t>
      </w:r>
    </w:p>
    <w:p w:rsidR="00B85FEE" w:rsidRPr="00C410CD" w:rsidRDefault="00B85FEE" w:rsidP="001375B5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EE" w:rsidRPr="00C410CD" w:rsidRDefault="00B85FEE" w:rsidP="001375B5">
      <w:pPr>
        <w:spacing w:after="0" w:line="12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410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Причина А – страна/юрисдикция налогового </w:t>
      </w:r>
      <w:r w:rsidR="00755994" w:rsidRPr="00C410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резидентства, владельца счета не присваивает ИНН.</w:t>
      </w:r>
    </w:p>
    <w:p w:rsidR="00755994" w:rsidRPr="00C410CD" w:rsidRDefault="00755994" w:rsidP="001375B5">
      <w:pPr>
        <w:spacing w:after="0" w:line="12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55994" w:rsidRPr="00C410CD" w:rsidRDefault="00755994" w:rsidP="001375B5">
      <w:pPr>
        <w:spacing w:after="0" w:line="12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410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Причина В – владелец счета, не может по иным причинам получить ИНН, или его аналог (пожалуйста</w:t>
      </w:r>
      <w:r w:rsidR="00C730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укажите развернутое пояснение невозможности предоставления ИНН</w:t>
      </w:r>
      <w:r w:rsidRPr="00C410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).</w:t>
      </w:r>
    </w:p>
    <w:p w:rsidR="00755994" w:rsidRPr="00C410CD" w:rsidRDefault="00755994" w:rsidP="001375B5">
      <w:pPr>
        <w:spacing w:after="0" w:line="12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410D" w:rsidRPr="00C410CD" w:rsidRDefault="009A410D" w:rsidP="001375B5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087"/>
        <w:gridCol w:w="2225"/>
        <w:gridCol w:w="2584"/>
      </w:tblGrid>
      <w:tr w:rsidR="00C73021" w:rsidRPr="00C410CD" w:rsidTr="004546FD">
        <w:tc>
          <w:tcPr>
            <w:tcW w:w="4690" w:type="dxa"/>
            <w:gridSpan w:val="2"/>
          </w:tcPr>
          <w:p w:rsidR="00755994" w:rsidRPr="00C410CD" w:rsidRDefault="00755994" w:rsidP="001375B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0CD">
              <w:rPr>
                <w:rFonts w:ascii="Times New Roman" w:hAnsi="Times New Roman" w:cs="Times New Roman"/>
                <w:sz w:val="24"/>
                <w:szCs w:val="24"/>
              </w:rPr>
              <w:t>Страна/юрисдикция</w:t>
            </w:r>
          </w:p>
          <w:p w:rsidR="00755994" w:rsidRPr="00C410CD" w:rsidRDefault="00755994" w:rsidP="001375B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0CD">
              <w:rPr>
                <w:rFonts w:ascii="Times New Roman" w:hAnsi="Times New Roman" w:cs="Times New Roman"/>
                <w:sz w:val="24"/>
                <w:szCs w:val="24"/>
              </w:rPr>
              <w:t>налогового резидентства</w:t>
            </w:r>
          </w:p>
        </w:tc>
        <w:tc>
          <w:tcPr>
            <w:tcW w:w="2260" w:type="dxa"/>
          </w:tcPr>
          <w:p w:rsidR="00755994" w:rsidRPr="00C410CD" w:rsidRDefault="00755994" w:rsidP="001375B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0CD">
              <w:rPr>
                <w:rFonts w:ascii="Times New Roman" w:hAnsi="Times New Roman" w:cs="Times New Roman"/>
                <w:sz w:val="24"/>
                <w:szCs w:val="24"/>
              </w:rPr>
              <w:t>ИНН (аналог)</w:t>
            </w:r>
          </w:p>
        </w:tc>
        <w:tc>
          <w:tcPr>
            <w:tcW w:w="2621" w:type="dxa"/>
          </w:tcPr>
          <w:p w:rsidR="00755994" w:rsidRPr="00C410CD" w:rsidRDefault="00C73021" w:rsidP="001375B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3021">
              <w:rPr>
                <w:rFonts w:ascii="Times New Roman" w:hAnsi="Times New Roman" w:cs="Times New Roman"/>
                <w:sz w:val="24"/>
                <w:szCs w:val="24"/>
              </w:rPr>
              <w:t xml:space="preserve">ояснение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причинах отсутствия</w:t>
            </w:r>
            <w:r w:rsidRPr="00C73021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</w:p>
        </w:tc>
      </w:tr>
      <w:tr w:rsidR="00C73021" w:rsidRPr="00C410CD" w:rsidTr="00755994">
        <w:tc>
          <w:tcPr>
            <w:tcW w:w="534" w:type="dxa"/>
          </w:tcPr>
          <w:p w:rsidR="00755994" w:rsidRPr="00C410CD" w:rsidRDefault="00755994" w:rsidP="001375B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</w:tcPr>
          <w:p w:rsidR="00755994" w:rsidRPr="00C410CD" w:rsidRDefault="00755994" w:rsidP="001375B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755994" w:rsidRPr="00C410CD" w:rsidRDefault="00755994" w:rsidP="001375B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755994" w:rsidRPr="00C410CD" w:rsidRDefault="00755994" w:rsidP="001375B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1" w:rsidRPr="00C410CD" w:rsidTr="00755994">
        <w:tc>
          <w:tcPr>
            <w:tcW w:w="534" w:type="dxa"/>
          </w:tcPr>
          <w:p w:rsidR="00755994" w:rsidRPr="00C410CD" w:rsidRDefault="0023579F" w:rsidP="001375B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6" w:type="dxa"/>
          </w:tcPr>
          <w:p w:rsidR="00755994" w:rsidRPr="00C410CD" w:rsidRDefault="00755994" w:rsidP="001375B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755994" w:rsidRPr="00C410CD" w:rsidRDefault="00755994" w:rsidP="001375B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755994" w:rsidRPr="00C410CD" w:rsidRDefault="00755994" w:rsidP="001375B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1" w:rsidRPr="00C410CD" w:rsidTr="00755994">
        <w:tc>
          <w:tcPr>
            <w:tcW w:w="534" w:type="dxa"/>
          </w:tcPr>
          <w:p w:rsidR="00755994" w:rsidRPr="00C410CD" w:rsidRDefault="0023579F" w:rsidP="001375B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6" w:type="dxa"/>
          </w:tcPr>
          <w:p w:rsidR="00755994" w:rsidRPr="00C410CD" w:rsidRDefault="00755994" w:rsidP="001375B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755994" w:rsidRPr="00C410CD" w:rsidRDefault="00755994" w:rsidP="001375B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755994" w:rsidRPr="00C410CD" w:rsidRDefault="00755994" w:rsidP="001375B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79F" w:rsidRPr="00C410CD" w:rsidRDefault="0023579F" w:rsidP="001375B5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</w:p>
    <w:p w:rsidR="0023579F" w:rsidRPr="00C410CD" w:rsidRDefault="0023579F" w:rsidP="001375B5">
      <w:pPr>
        <w:spacing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C410CD">
        <w:rPr>
          <w:rFonts w:ascii="Times New Roman" w:hAnsi="Times New Roman" w:cs="Times New Roman"/>
          <w:b/>
          <w:sz w:val="24"/>
          <w:szCs w:val="24"/>
        </w:rPr>
        <w:t xml:space="preserve">                           Часть 4</w:t>
      </w:r>
      <w:r w:rsidR="001375B5">
        <w:rPr>
          <w:rFonts w:ascii="Times New Roman" w:hAnsi="Times New Roman" w:cs="Times New Roman"/>
          <w:b/>
          <w:sz w:val="24"/>
          <w:szCs w:val="24"/>
        </w:rPr>
        <w:t>.</w:t>
      </w:r>
      <w:r w:rsidRPr="00C410CD">
        <w:rPr>
          <w:rFonts w:ascii="Times New Roman" w:hAnsi="Times New Roman" w:cs="Times New Roman"/>
          <w:b/>
          <w:sz w:val="24"/>
          <w:szCs w:val="24"/>
        </w:rPr>
        <w:t xml:space="preserve"> Декларация и подпись</w:t>
      </w:r>
    </w:p>
    <w:p w:rsidR="0023579F" w:rsidRPr="00C410CD" w:rsidRDefault="0023579F" w:rsidP="001375B5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10CD">
        <w:rPr>
          <w:rFonts w:ascii="Times New Roman" w:hAnsi="Times New Roman" w:cs="Times New Roman"/>
          <w:sz w:val="24"/>
          <w:szCs w:val="24"/>
        </w:rPr>
        <w:t xml:space="preserve">Я осознаю, что вся предоставленная мной информация соответствует условиям заключенного соглашения/договора с </w:t>
      </w:r>
      <w:r w:rsidR="0019297B">
        <w:rPr>
          <w:rFonts w:ascii="Times New Roman" w:hAnsi="Times New Roman" w:cs="Times New Roman"/>
          <w:sz w:val="24"/>
          <w:szCs w:val="24"/>
        </w:rPr>
        <w:t>АО</w:t>
      </w:r>
      <w:r w:rsidR="0019297B" w:rsidRPr="00C410CD">
        <w:rPr>
          <w:rFonts w:ascii="Times New Roman" w:hAnsi="Times New Roman" w:cs="Times New Roman"/>
          <w:sz w:val="24"/>
          <w:szCs w:val="24"/>
        </w:rPr>
        <w:t xml:space="preserve"> «</w:t>
      </w:r>
      <w:r w:rsidR="0019297B">
        <w:rPr>
          <w:rFonts w:ascii="Times New Roman" w:hAnsi="Times New Roman" w:cs="Times New Roman"/>
          <w:sz w:val="24"/>
          <w:szCs w:val="24"/>
        </w:rPr>
        <w:t>Автоградбанк</w:t>
      </w:r>
      <w:r w:rsidR="0019297B" w:rsidRPr="00C410CD">
        <w:rPr>
          <w:rFonts w:ascii="Times New Roman" w:hAnsi="Times New Roman" w:cs="Times New Roman"/>
          <w:sz w:val="24"/>
          <w:szCs w:val="24"/>
        </w:rPr>
        <w:t xml:space="preserve">» </w:t>
      </w:r>
      <w:r w:rsidRPr="00C410CD">
        <w:rPr>
          <w:rFonts w:ascii="Times New Roman" w:hAnsi="Times New Roman" w:cs="Times New Roman"/>
          <w:sz w:val="24"/>
          <w:szCs w:val="24"/>
        </w:rPr>
        <w:t>и я понимаю порядок использования предоставленной информации.</w:t>
      </w:r>
    </w:p>
    <w:p w:rsidR="0023579F" w:rsidRPr="00C410CD" w:rsidRDefault="0023579F" w:rsidP="001375B5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10CD">
        <w:rPr>
          <w:rFonts w:ascii="Times New Roman" w:hAnsi="Times New Roman" w:cs="Times New Roman"/>
          <w:sz w:val="24"/>
          <w:szCs w:val="24"/>
        </w:rPr>
        <w:t>Я осознаю и выражаю свое безусловное согласие с тем, что предоставленная мной информация может быть передана в национальный налоговый орган и другие надзорные органы в рамках действующего законодательства Российской Федерации, и они могут обменяться ей с иностранным налоговым органом в соответствии  с условиями межгосударственного соглашения по обмену информацией о финансовых счетах.</w:t>
      </w:r>
    </w:p>
    <w:p w:rsidR="0023579F" w:rsidRPr="00C410CD" w:rsidRDefault="0023579F" w:rsidP="001375B5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10CD">
        <w:rPr>
          <w:rFonts w:ascii="Times New Roman" w:hAnsi="Times New Roman" w:cs="Times New Roman"/>
          <w:sz w:val="24"/>
          <w:szCs w:val="24"/>
        </w:rPr>
        <w:t xml:space="preserve">Я подтверждаю, что являюсь владельцем счета (или обладаю полномочиями для </w:t>
      </w:r>
      <w:r w:rsidR="005D26B1" w:rsidRPr="00C410CD">
        <w:rPr>
          <w:rFonts w:ascii="Times New Roman" w:hAnsi="Times New Roman" w:cs="Times New Roman"/>
          <w:sz w:val="24"/>
          <w:szCs w:val="24"/>
        </w:rPr>
        <w:t>подписания</w:t>
      </w:r>
      <w:r w:rsidRPr="00C410CD">
        <w:rPr>
          <w:rFonts w:ascii="Times New Roman" w:hAnsi="Times New Roman" w:cs="Times New Roman"/>
          <w:sz w:val="24"/>
          <w:szCs w:val="24"/>
        </w:rPr>
        <w:t xml:space="preserve"> данной Формы </w:t>
      </w:r>
      <w:r w:rsidR="005D26B1" w:rsidRPr="00C410CD">
        <w:rPr>
          <w:rFonts w:ascii="Times New Roman" w:hAnsi="Times New Roman" w:cs="Times New Roman"/>
          <w:sz w:val="24"/>
          <w:szCs w:val="24"/>
        </w:rPr>
        <w:t>от имени владельца счета), указанным в данной Форме.</w:t>
      </w:r>
    </w:p>
    <w:p w:rsidR="005D26B1" w:rsidRPr="00C410CD" w:rsidRDefault="00E37167" w:rsidP="001375B5">
      <w:pPr>
        <w:spacing w:line="1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0CD">
        <w:rPr>
          <w:rFonts w:ascii="Times New Roman" w:hAnsi="Times New Roman" w:cs="Times New Roman"/>
          <w:b/>
          <w:sz w:val="24"/>
          <w:szCs w:val="24"/>
          <w:u w:val="single"/>
        </w:rPr>
        <w:t>Я заявляю, что указанные мной сведения, исходя из имеющейся у меня информации, точны и полны.</w:t>
      </w:r>
    </w:p>
    <w:p w:rsidR="00F03E43" w:rsidRPr="00C410CD" w:rsidRDefault="00F03E43" w:rsidP="001375B5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10CD">
        <w:rPr>
          <w:rFonts w:ascii="Times New Roman" w:hAnsi="Times New Roman" w:cs="Times New Roman"/>
          <w:sz w:val="24"/>
          <w:szCs w:val="24"/>
        </w:rPr>
        <w:lastRenderedPageBreak/>
        <w:t xml:space="preserve">Я беру на себя обязательство информировать </w:t>
      </w:r>
      <w:r w:rsidR="00C73021">
        <w:rPr>
          <w:rFonts w:ascii="Times New Roman" w:hAnsi="Times New Roman" w:cs="Times New Roman"/>
          <w:sz w:val="24"/>
          <w:szCs w:val="24"/>
        </w:rPr>
        <w:t>АО</w:t>
      </w:r>
      <w:r w:rsidRPr="00C410CD">
        <w:rPr>
          <w:rFonts w:ascii="Times New Roman" w:hAnsi="Times New Roman" w:cs="Times New Roman"/>
          <w:sz w:val="24"/>
          <w:szCs w:val="24"/>
        </w:rPr>
        <w:t xml:space="preserve"> «</w:t>
      </w:r>
      <w:r w:rsidR="00C73021">
        <w:rPr>
          <w:rFonts w:ascii="Times New Roman" w:hAnsi="Times New Roman" w:cs="Times New Roman"/>
          <w:sz w:val="24"/>
          <w:szCs w:val="24"/>
        </w:rPr>
        <w:t>Автоградбанк</w:t>
      </w:r>
      <w:r w:rsidRPr="00C410CD">
        <w:rPr>
          <w:rFonts w:ascii="Times New Roman" w:hAnsi="Times New Roman" w:cs="Times New Roman"/>
          <w:sz w:val="24"/>
          <w:szCs w:val="24"/>
        </w:rPr>
        <w:t>» в течении 5 (Пят</w:t>
      </w:r>
      <w:r w:rsidR="00C73021">
        <w:rPr>
          <w:rFonts w:ascii="Times New Roman" w:hAnsi="Times New Roman" w:cs="Times New Roman"/>
          <w:sz w:val="24"/>
          <w:szCs w:val="24"/>
        </w:rPr>
        <w:t>и</w:t>
      </w:r>
      <w:r w:rsidRPr="00C410CD">
        <w:rPr>
          <w:rFonts w:ascii="Times New Roman" w:hAnsi="Times New Roman" w:cs="Times New Roman"/>
          <w:sz w:val="24"/>
          <w:szCs w:val="24"/>
        </w:rPr>
        <w:t>) рабочих дней о смене обстоятельств, оказывающих влияние на статус налогового резиден</w:t>
      </w:r>
      <w:r w:rsidR="00C73021">
        <w:rPr>
          <w:rFonts w:ascii="Times New Roman" w:hAnsi="Times New Roman" w:cs="Times New Roman"/>
          <w:sz w:val="24"/>
          <w:szCs w:val="24"/>
        </w:rPr>
        <w:t>т</w:t>
      </w:r>
      <w:r w:rsidRPr="00C410CD">
        <w:rPr>
          <w:rFonts w:ascii="Times New Roman" w:hAnsi="Times New Roman" w:cs="Times New Roman"/>
          <w:sz w:val="24"/>
          <w:szCs w:val="24"/>
        </w:rPr>
        <w:t>ства или делающие некорректной предоставленную в Форме информацию. После информирования финансового учреждения, я обязуюсь в течение 10 (Десяти) рабочих дней предоставить обновленную самосертификацию.</w:t>
      </w:r>
    </w:p>
    <w:p w:rsidR="00F03E43" w:rsidRPr="00C410CD" w:rsidRDefault="00F03E43" w:rsidP="001375B5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C410CD">
        <w:rPr>
          <w:rFonts w:ascii="Times New Roman" w:hAnsi="Times New Roman" w:cs="Times New Roman"/>
          <w:sz w:val="24"/>
          <w:szCs w:val="24"/>
        </w:rPr>
        <w:t>Подпись*____________________________________________________________________</w:t>
      </w:r>
    </w:p>
    <w:p w:rsidR="00F03E43" w:rsidRPr="00C410CD" w:rsidRDefault="00F03E43" w:rsidP="001375B5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C410CD">
        <w:rPr>
          <w:rFonts w:ascii="Times New Roman" w:hAnsi="Times New Roman" w:cs="Times New Roman"/>
          <w:sz w:val="24"/>
          <w:szCs w:val="24"/>
        </w:rPr>
        <w:t>Расшифровка подписи*________________________________________________________</w:t>
      </w:r>
    </w:p>
    <w:p w:rsidR="00F03E43" w:rsidRPr="00C410CD" w:rsidRDefault="00F03E43" w:rsidP="001375B5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C410CD">
        <w:rPr>
          <w:rFonts w:ascii="Times New Roman" w:hAnsi="Times New Roman" w:cs="Times New Roman"/>
          <w:sz w:val="24"/>
          <w:szCs w:val="24"/>
        </w:rPr>
        <w:t>Дата*________________________________________</w:t>
      </w:r>
      <w:r w:rsidR="00C7302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73021" w:rsidRDefault="00C73021" w:rsidP="001375B5">
      <w:pPr>
        <w:spacing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3E43" w:rsidRPr="00C410CD" w:rsidRDefault="00F03E43" w:rsidP="001375B5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C410CD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C410CD">
        <w:rPr>
          <w:rFonts w:ascii="Times New Roman" w:hAnsi="Times New Roman" w:cs="Times New Roman"/>
          <w:sz w:val="24"/>
          <w:szCs w:val="24"/>
        </w:rPr>
        <w:t>Если Форму подписывает н</w:t>
      </w:r>
      <w:r w:rsidR="00C73021">
        <w:rPr>
          <w:rFonts w:ascii="Times New Roman" w:hAnsi="Times New Roman" w:cs="Times New Roman"/>
          <w:sz w:val="24"/>
          <w:szCs w:val="24"/>
        </w:rPr>
        <w:t>е</w:t>
      </w:r>
      <w:r w:rsidRPr="00C410CD">
        <w:rPr>
          <w:rFonts w:ascii="Times New Roman" w:hAnsi="Times New Roman" w:cs="Times New Roman"/>
          <w:sz w:val="24"/>
          <w:szCs w:val="24"/>
        </w:rPr>
        <w:t xml:space="preserve"> владелец счета, то укажите ниже свои полномочия.</w:t>
      </w:r>
    </w:p>
    <w:p w:rsidR="00F03E43" w:rsidRPr="00C410CD" w:rsidRDefault="00F03E43" w:rsidP="001375B5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C410CD">
        <w:rPr>
          <w:rFonts w:ascii="Times New Roman" w:hAnsi="Times New Roman" w:cs="Times New Roman"/>
          <w:sz w:val="24"/>
          <w:szCs w:val="24"/>
        </w:rPr>
        <w:t>Полномочия*_________________________________________________________________</w:t>
      </w:r>
    </w:p>
    <w:p w:rsidR="00243261" w:rsidRPr="00C410CD" w:rsidRDefault="00243261">
      <w:pPr>
        <w:rPr>
          <w:rFonts w:ascii="Times New Roman" w:hAnsi="Times New Roman" w:cs="Times New Roman"/>
          <w:sz w:val="24"/>
          <w:szCs w:val="24"/>
        </w:rPr>
      </w:pPr>
    </w:p>
    <w:p w:rsidR="00243261" w:rsidRPr="00C410CD" w:rsidRDefault="00243261">
      <w:pPr>
        <w:rPr>
          <w:rFonts w:ascii="Times New Roman" w:hAnsi="Times New Roman" w:cs="Times New Roman"/>
          <w:sz w:val="24"/>
          <w:szCs w:val="24"/>
        </w:rPr>
      </w:pPr>
    </w:p>
    <w:p w:rsidR="00243261" w:rsidRDefault="00243261">
      <w:pPr>
        <w:rPr>
          <w:rFonts w:ascii="Times New Roman" w:hAnsi="Times New Roman" w:cs="Times New Roman"/>
          <w:sz w:val="24"/>
          <w:szCs w:val="24"/>
        </w:rPr>
      </w:pPr>
    </w:p>
    <w:p w:rsidR="00C73021" w:rsidRDefault="00C73021">
      <w:pPr>
        <w:rPr>
          <w:rFonts w:ascii="Times New Roman" w:hAnsi="Times New Roman" w:cs="Times New Roman"/>
          <w:sz w:val="24"/>
          <w:szCs w:val="24"/>
        </w:rPr>
      </w:pPr>
    </w:p>
    <w:p w:rsidR="00C73021" w:rsidRDefault="00C73021">
      <w:pPr>
        <w:rPr>
          <w:rFonts w:ascii="Times New Roman" w:hAnsi="Times New Roman" w:cs="Times New Roman"/>
          <w:sz w:val="24"/>
          <w:szCs w:val="24"/>
        </w:rPr>
      </w:pPr>
    </w:p>
    <w:p w:rsidR="00C73021" w:rsidRDefault="00C73021">
      <w:pPr>
        <w:rPr>
          <w:rFonts w:ascii="Times New Roman" w:hAnsi="Times New Roman" w:cs="Times New Roman"/>
          <w:sz w:val="24"/>
          <w:szCs w:val="24"/>
        </w:rPr>
      </w:pPr>
    </w:p>
    <w:p w:rsidR="00C73021" w:rsidRDefault="00C73021">
      <w:pPr>
        <w:rPr>
          <w:rFonts w:ascii="Times New Roman" w:hAnsi="Times New Roman" w:cs="Times New Roman"/>
          <w:sz w:val="24"/>
          <w:szCs w:val="24"/>
        </w:rPr>
      </w:pPr>
    </w:p>
    <w:p w:rsidR="00C73021" w:rsidRDefault="00C73021">
      <w:pPr>
        <w:rPr>
          <w:rFonts w:ascii="Times New Roman" w:hAnsi="Times New Roman" w:cs="Times New Roman"/>
          <w:sz w:val="24"/>
          <w:szCs w:val="24"/>
        </w:rPr>
      </w:pPr>
    </w:p>
    <w:p w:rsidR="00C73021" w:rsidRDefault="00C73021">
      <w:pPr>
        <w:rPr>
          <w:rFonts w:ascii="Times New Roman" w:hAnsi="Times New Roman" w:cs="Times New Roman"/>
          <w:sz w:val="24"/>
          <w:szCs w:val="24"/>
        </w:rPr>
      </w:pPr>
    </w:p>
    <w:p w:rsidR="00C73021" w:rsidRPr="00C410CD" w:rsidRDefault="00C73021">
      <w:pPr>
        <w:rPr>
          <w:rFonts w:ascii="Times New Roman" w:hAnsi="Times New Roman" w:cs="Times New Roman"/>
          <w:sz w:val="24"/>
          <w:szCs w:val="24"/>
        </w:rPr>
      </w:pPr>
    </w:p>
    <w:p w:rsidR="00243261" w:rsidRPr="00C410CD" w:rsidRDefault="00243261">
      <w:pPr>
        <w:rPr>
          <w:rFonts w:ascii="Times New Roman" w:hAnsi="Times New Roman" w:cs="Times New Roman"/>
          <w:sz w:val="24"/>
          <w:szCs w:val="24"/>
        </w:rPr>
      </w:pPr>
    </w:p>
    <w:p w:rsidR="00243261" w:rsidRPr="00C410CD" w:rsidRDefault="00243261">
      <w:pPr>
        <w:rPr>
          <w:rFonts w:ascii="Times New Roman" w:hAnsi="Times New Roman" w:cs="Times New Roman"/>
          <w:sz w:val="24"/>
          <w:szCs w:val="24"/>
        </w:rPr>
      </w:pPr>
    </w:p>
    <w:p w:rsidR="00243261" w:rsidRPr="00C410CD" w:rsidRDefault="00243261">
      <w:pPr>
        <w:rPr>
          <w:rFonts w:ascii="Times New Roman" w:hAnsi="Times New Roman" w:cs="Times New Roman"/>
          <w:sz w:val="24"/>
          <w:szCs w:val="24"/>
        </w:rPr>
      </w:pPr>
    </w:p>
    <w:p w:rsidR="00243261" w:rsidRPr="00C410CD" w:rsidRDefault="00243261">
      <w:pPr>
        <w:rPr>
          <w:rFonts w:ascii="Times New Roman" w:hAnsi="Times New Roman" w:cs="Times New Roman"/>
          <w:sz w:val="24"/>
          <w:szCs w:val="24"/>
        </w:rPr>
      </w:pPr>
    </w:p>
    <w:p w:rsidR="00243261" w:rsidRDefault="00243261">
      <w:pPr>
        <w:rPr>
          <w:rFonts w:ascii="Times New Roman" w:hAnsi="Times New Roman" w:cs="Times New Roman"/>
          <w:sz w:val="24"/>
          <w:szCs w:val="24"/>
        </w:rPr>
      </w:pPr>
    </w:p>
    <w:p w:rsidR="001375B5" w:rsidRDefault="001375B5">
      <w:pPr>
        <w:rPr>
          <w:rFonts w:ascii="Times New Roman" w:hAnsi="Times New Roman" w:cs="Times New Roman"/>
          <w:sz w:val="24"/>
          <w:szCs w:val="24"/>
        </w:rPr>
      </w:pPr>
    </w:p>
    <w:p w:rsidR="001375B5" w:rsidRDefault="001375B5">
      <w:pPr>
        <w:rPr>
          <w:rFonts w:ascii="Times New Roman" w:hAnsi="Times New Roman" w:cs="Times New Roman"/>
          <w:sz w:val="24"/>
          <w:szCs w:val="24"/>
        </w:rPr>
      </w:pPr>
    </w:p>
    <w:p w:rsidR="001375B5" w:rsidRDefault="001375B5">
      <w:pPr>
        <w:rPr>
          <w:rFonts w:ascii="Times New Roman" w:hAnsi="Times New Roman" w:cs="Times New Roman"/>
          <w:sz w:val="24"/>
          <w:szCs w:val="24"/>
        </w:rPr>
      </w:pPr>
    </w:p>
    <w:p w:rsidR="001375B5" w:rsidRPr="00C410CD" w:rsidRDefault="001375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3261" w:rsidRPr="00C410CD" w:rsidRDefault="00243261">
      <w:pPr>
        <w:rPr>
          <w:rFonts w:ascii="Times New Roman" w:hAnsi="Times New Roman" w:cs="Times New Roman"/>
          <w:sz w:val="24"/>
          <w:szCs w:val="24"/>
        </w:rPr>
      </w:pPr>
    </w:p>
    <w:p w:rsidR="00243261" w:rsidRPr="00C410CD" w:rsidRDefault="00243261" w:rsidP="00DE3217">
      <w:pPr>
        <w:rPr>
          <w:rFonts w:ascii="Times New Roman" w:hAnsi="Times New Roman" w:cs="Times New Roman"/>
          <w:sz w:val="24"/>
          <w:szCs w:val="24"/>
        </w:rPr>
      </w:pPr>
      <w:r w:rsidRPr="00C410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Приложение – Определение некоторых указанных в Форме терминов</w:t>
      </w:r>
      <w:r w:rsidR="00DE3217" w:rsidRPr="00C410C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546FD" w:rsidRPr="00C410CD" w:rsidRDefault="004546FD" w:rsidP="0045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b/>
          <w:color w:val="000000"/>
          <w:sz w:val="24"/>
          <w:szCs w:val="24"/>
        </w:rPr>
        <w:t>«Владелец счета»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>. Лицо, указанное или идентифицированное в качестве владельца счета</w:t>
      </w:r>
    </w:p>
    <w:p w:rsidR="004546FD" w:rsidRPr="00C410CD" w:rsidRDefault="004546FD" w:rsidP="0045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color w:val="000000"/>
          <w:sz w:val="24"/>
          <w:szCs w:val="24"/>
        </w:rPr>
        <w:t>Лицо, являющееся агентом, номинальным владельцем, опекуном, финансовым советника</w:t>
      </w:r>
    </w:p>
    <w:p w:rsidR="004546FD" w:rsidRPr="00C410CD" w:rsidRDefault="004546FD" w:rsidP="0045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color w:val="000000"/>
          <w:sz w:val="24"/>
          <w:szCs w:val="24"/>
        </w:rPr>
        <w:t>посредником или опекуном, не считается владельцем счета. Например, если родитель</w:t>
      </w:r>
    </w:p>
    <w:p w:rsidR="004546FD" w:rsidRPr="00C410CD" w:rsidRDefault="004546FD" w:rsidP="0045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color w:val="000000"/>
          <w:sz w:val="24"/>
          <w:szCs w:val="24"/>
        </w:rPr>
        <w:t>является законным представителем ребенк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 в договоре банковского счета, 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>адельцем счета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>будет считаться ребенок.</w:t>
      </w:r>
    </w:p>
    <w:p w:rsidR="004546FD" w:rsidRPr="00C410CD" w:rsidRDefault="004546FD" w:rsidP="0045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b/>
          <w:color w:val="000000"/>
          <w:sz w:val="24"/>
          <w:szCs w:val="24"/>
        </w:rPr>
        <w:t>«Организация финансового рынка».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 Кредитные организации, страховщики,</w:t>
      </w:r>
    </w:p>
    <w:p w:rsidR="004546FD" w:rsidRPr="00C410CD" w:rsidRDefault="004546FD" w:rsidP="0045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color w:val="000000"/>
          <w:sz w:val="24"/>
          <w:szCs w:val="24"/>
        </w:rPr>
        <w:t>осуществляющие деятельность по добровольному страхованию жизни, профессиональные</w:t>
      </w:r>
    </w:p>
    <w:p w:rsidR="004546FD" w:rsidRPr="00C410CD" w:rsidRDefault="004546FD" w:rsidP="0045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color w:val="000000"/>
          <w:sz w:val="24"/>
          <w:szCs w:val="24"/>
        </w:rPr>
        <w:t>участники рынка ценных бумаг, осуществляющие брокерскую деятельность, и (или)</w:t>
      </w:r>
    </w:p>
    <w:p w:rsidR="004546FD" w:rsidRPr="00C410CD" w:rsidRDefault="004546FD" w:rsidP="0045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color w:val="000000"/>
          <w:sz w:val="24"/>
          <w:szCs w:val="24"/>
        </w:rPr>
        <w:t>деятельность по управлению ценными бумагами, и (или) депозитарную деятельность,</w:t>
      </w:r>
    </w:p>
    <w:p w:rsidR="004546FD" w:rsidRPr="00C410CD" w:rsidRDefault="004546FD" w:rsidP="0045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color w:val="000000"/>
          <w:sz w:val="24"/>
          <w:szCs w:val="24"/>
        </w:rPr>
        <w:t>управляющие по договору доверительного управления имуществом, негосударственные</w:t>
      </w:r>
    </w:p>
    <w:p w:rsidR="004546FD" w:rsidRPr="00C410CD" w:rsidRDefault="004546FD" w:rsidP="0045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color w:val="000000"/>
          <w:sz w:val="24"/>
          <w:szCs w:val="24"/>
        </w:rPr>
        <w:t>пенсионные фонды, акционерные инвестиционные фонды, управляющие компании</w:t>
      </w:r>
    </w:p>
    <w:p w:rsidR="004546FD" w:rsidRPr="00C410CD" w:rsidRDefault="004546FD" w:rsidP="0045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color w:val="000000"/>
          <w:sz w:val="24"/>
          <w:szCs w:val="24"/>
        </w:rPr>
        <w:t>инвестиционного фонда, паевого инвестиционного фонда и негосударственного</w:t>
      </w:r>
    </w:p>
    <w:p w:rsidR="004546FD" w:rsidRPr="00C410CD" w:rsidRDefault="004546FD" w:rsidP="0045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color w:val="000000"/>
          <w:sz w:val="24"/>
          <w:szCs w:val="24"/>
        </w:rPr>
        <w:t>пенсионного фонда, клиринговые организации.</w:t>
      </w:r>
    </w:p>
    <w:p w:rsidR="004546FD" w:rsidRPr="00C410CD" w:rsidRDefault="004546FD" w:rsidP="0045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b/>
          <w:color w:val="000000"/>
          <w:sz w:val="24"/>
          <w:szCs w:val="24"/>
        </w:rPr>
        <w:t>«Контролирующее лицо».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Физическое лицо, осуществляющее контроль над юридическим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>лицом. Если владелец счета - юридическое лицо имеет статус Пассивного нефинансового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>юридического лица, то финансовое учреждение д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олжно определить являются ли его 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>контролирующие лица подотчетными. Термин «контролирующее лицо» корреспондирует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>термину «бенефициарный владелец» (см. федеральный закон от 07.08.2001 № 115-ФЗ «О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>противодействии легализации (отмыванию) доходов, полученных преступным путем, и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>финансированию терроризма»).</w:t>
      </w:r>
    </w:p>
    <w:p w:rsidR="004546FD" w:rsidRPr="00C410CD" w:rsidRDefault="004546FD" w:rsidP="0045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b/>
          <w:color w:val="000000"/>
          <w:sz w:val="24"/>
          <w:szCs w:val="24"/>
        </w:rPr>
        <w:t>«Юридическое лицо».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 Термин ю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>ридическое лицо» означает юридическое лицо или иной</w:t>
      </w:r>
    </w:p>
    <w:p w:rsidR="004546FD" w:rsidRPr="00C410CD" w:rsidRDefault="004546FD" w:rsidP="0045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>субъект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 (например, корпорация, организация, траст, фонд или партнерство).</w:t>
      </w:r>
    </w:p>
    <w:p w:rsidR="004546FD" w:rsidRPr="00C410CD" w:rsidRDefault="004546FD" w:rsidP="0045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b/>
          <w:color w:val="000000"/>
          <w:sz w:val="24"/>
          <w:szCs w:val="24"/>
        </w:rPr>
        <w:t>«Финансовый счет».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 Счет, открытый и обслуживаемый в Организации финансового рынка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>и включающий следующие виды: сберегательный счет, долговые и долевые интересы в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>инвестиционных компаниях, страховые контракты с денежной стоимост</w:t>
      </w:r>
      <w:r w:rsidR="003B10BD" w:rsidRPr="00C410CD">
        <w:rPr>
          <w:rFonts w:ascii="Times New Roman" w:hAnsi="Times New Roman" w:cs="Times New Roman"/>
          <w:color w:val="000000"/>
          <w:sz w:val="24"/>
          <w:szCs w:val="24"/>
        </w:rPr>
        <w:t>ью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>. ИНІ (или его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>алог). Уникальный номер налого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>пл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>ательщика, присвоенный в соответствии с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законодательством и стандартами конкретной 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>юрисдикции. Некоторые ю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>рисдикци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>имеют ИНН, по имеют его аналоги (помер в системе социального страхования,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>персональный идентификационный код и т.п.).</w:t>
      </w:r>
    </w:p>
    <w:p w:rsidR="004546FD" w:rsidRPr="00C410CD" w:rsidRDefault="004546FD" w:rsidP="0045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b/>
          <w:color w:val="000000"/>
          <w:sz w:val="24"/>
          <w:szCs w:val="24"/>
        </w:rPr>
        <w:t>«Активная нефинансовая компания»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 (Active NFE). Н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>ефинансовая компания признается</w:t>
      </w:r>
    </w:p>
    <w:p w:rsidR="004546FD" w:rsidRPr="00C410CD" w:rsidRDefault="004546FD" w:rsidP="0045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color w:val="000000"/>
          <w:sz w:val="24"/>
          <w:szCs w:val="24"/>
        </w:rPr>
        <w:t>ведущей активную деятельность в следующих случаях:</w:t>
      </w:r>
    </w:p>
    <w:p w:rsidR="004546FD" w:rsidRPr="00C410CD" w:rsidRDefault="00DE3217" w:rsidP="0045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color w:val="000000"/>
          <w:sz w:val="24"/>
          <w:szCs w:val="24"/>
        </w:rPr>
        <w:t>(а) менее 50% дохода органи</w:t>
      </w:r>
      <w:r w:rsidR="004546FD" w:rsidRPr="00C410CD">
        <w:rPr>
          <w:rFonts w:ascii="Times New Roman" w:hAnsi="Times New Roman" w:cs="Times New Roman"/>
          <w:color w:val="000000"/>
          <w:sz w:val="24"/>
          <w:szCs w:val="24"/>
        </w:rPr>
        <w:t>зации за предыдущей календарный год составляли пассивные</w:t>
      </w:r>
    </w:p>
    <w:p w:rsidR="004546FD" w:rsidRPr="00C410CD" w:rsidRDefault="004546FD" w:rsidP="0045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color w:val="000000"/>
          <w:sz w:val="24"/>
          <w:szCs w:val="24"/>
        </w:rPr>
        <w:t>доходы и менее 50% активо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 за предыдущий календарный год составляли объекты,</w:t>
      </w:r>
    </w:p>
    <w:p w:rsidR="004546FD" w:rsidRPr="00C410CD" w:rsidRDefault="00DE3217" w:rsidP="0045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color w:val="000000"/>
          <w:sz w:val="24"/>
          <w:szCs w:val="24"/>
        </w:rPr>
        <w:t>используемые или хранящиеся для из</w:t>
      </w:r>
      <w:r w:rsidR="004546FD" w:rsidRPr="00C410CD">
        <w:rPr>
          <w:rFonts w:ascii="Times New Roman" w:hAnsi="Times New Roman" w:cs="Times New Roman"/>
          <w:color w:val="000000"/>
          <w:sz w:val="24"/>
          <w:szCs w:val="24"/>
        </w:rPr>
        <w:t>влечения доходов от пассивной деятельности,</w:t>
      </w:r>
    </w:p>
    <w:p w:rsidR="004546FD" w:rsidRPr="00C410CD" w:rsidRDefault="004546FD" w:rsidP="0045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color w:val="000000"/>
          <w:sz w:val="24"/>
          <w:szCs w:val="24"/>
        </w:rPr>
        <w:t>(6) акции организации обра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>щают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>ся на организованных торгах в Российской Федерации или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>за ее пределами;</w:t>
      </w:r>
    </w:p>
    <w:p w:rsidR="004546FD" w:rsidRPr="00C410CD" w:rsidRDefault="004546FD" w:rsidP="0045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color w:val="000000"/>
          <w:sz w:val="24"/>
          <w:szCs w:val="24"/>
        </w:rPr>
        <w:t>(с) организация является государственным учреждение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>ентральным банком или</w:t>
      </w:r>
    </w:p>
    <w:p w:rsidR="004546FD" w:rsidRPr="00C410CD" w:rsidRDefault="004546FD" w:rsidP="0045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международной организацией, а также 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>ридическим лицом, на 100% принадлежащим</w:t>
      </w:r>
    </w:p>
    <w:p w:rsidR="004546FD" w:rsidRPr="00C410CD" w:rsidRDefault="00DE3217" w:rsidP="0045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color w:val="000000"/>
          <w:sz w:val="24"/>
          <w:szCs w:val="24"/>
        </w:rPr>
        <w:t>указанны</w:t>
      </w:r>
      <w:r w:rsidR="004546FD" w:rsidRPr="00C410CD">
        <w:rPr>
          <w:rFonts w:ascii="Times New Roman" w:hAnsi="Times New Roman" w:cs="Times New Roman"/>
          <w:color w:val="000000"/>
          <w:sz w:val="24"/>
          <w:szCs w:val="24"/>
        </w:rPr>
        <w:t>м организация;</w:t>
      </w:r>
    </w:p>
    <w:p w:rsidR="004546FD" w:rsidRPr="00C410CD" w:rsidRDefault="004546FD" w:rsidP="0045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color w:val="000000"/>
          <w:sz w:val="24"/>
          <w:szCs w:val="24"/>
        </w:rPr>
        <w:t>(d) организация, созданная с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 ц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>елью владения ак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>ци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>ями (долями других организаций,</w:t>
      </w:r>
    </w:p>
    <w:p w:rsidR="004546FD" w:rsidRPr="00C410CD" w:rsidRDefault="00DE3217" w:rsidP="0045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color w:val="000000"/>
          <w:sz w:val="24"/>
          <w:szCs w:val="24"/>
        </w:rPr>
        <w:t>которые не являются фи</w:t>
      </w:r>
      <w:r w:rsidR="004546FD" w:rsidRPr="00C410CD">
        <w:rPr>
          <w:rFonts w:ascii="Times New Roman" w:hAnsi="Times New Roman" w:cs="Times New Roman"/>
          <w:color w:val="000000"/>
          <w:sz w:val="24"/>
          <w:szCs w:val="24"/>
        </w:rPr>
        <w:t>нансовыми учреждениями.</w:t>
      </w:r>
    </w:p>
    <w:p w:rsidR="004546FD" w:rsidRPr="00C410CD" w:rsidRDefault="004546FD" w:rsidP="0045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color w:val="000000"/>
          <w:sz w:val="24"/>
          <w:szCs w:val="24"/>
        </w:rPr>
        <w:t>(е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>) вновь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 со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>зданная нефинансовая компания («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>старт</w:t>
      </w:r>
      <w:r w:rsidR="00DE3217" w:rsidRPr="00C410CD">
        <w:rPr>
          <w:rFonts w:ascii="Times New Roman" w:hAnsi="Times New Roman" w:cs="Times New Roman"/>
          <w:color w:val="000000"/>
          <w:sz w:val="24"/>
          <w:szCs w:val="24"/>
        </w:rPr>
        <w:t>ап»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546FD" w:rsidRPr="00C410CD" w:rsidRDefault="004546FD" w:rsidP="0045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color w:val="000000"/>
          <w:sz w:val="24"/>
          <w:szCs w:val="24"/>
        </w:rPr>
        <w:t>(1) организация, находящаяся в процессе ликвидации или банкротства,</w:t>
      </w:r>
    </w:p>
    <w:p w:rsidR="004546FD" w:rsidRPr="00C410CD" w:rsidRDefault="00DE3217" w:rsidP="0045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color w:val="000000"/>
          <w:sz w:val="24"/>
          <w:szCs w:val="24"/>
        </w:rPr>
        <w:t>(g) неко</w:t>
      </w:r>
      <w:r w:rsidR="004546FD" w:rsidRPr="00C410C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B10BD" w:rsidRPr="00C410C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546FD" w:rsidRPr="00C410CD">
        <w:rPr>
          <w:rFonts w:ascii="Times New Roman" w:hAnsi="Times New Roman" w:cs="Times New Roman"/>
          <w:color w:val="000000"/>
          <w:sz w:val="24"/>
          <w:szCs w:val="24"/>
        </w:rPr>
        <w:t>ерческая организа</w:t>
      </w:r>
      <w:r w:rsidR="003B10BD" w:rsidRPr="00C410CD">
        <w:rPr>
          <w:rFonts w:ascii="Times New Roman" w:hAnsi="Times New Roman" w:cs="Times New Roman"/>
          <w:color w:val="000000"/>
          <w:sz w:val="24"/>
          <w:szCs w:val="24"/>
        </w:rPr>
        <w:t>ци</w:t>
      </w:r>
      <w:r w:rsidR="004546FD" w:rsidRPr="00C410CD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4546FD" w:rsidRPr="00C410CD" w:rsidRDefault="004546FD" w:rsidP="0045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color w:val="000000"/>
          <w:sz w:val="24"/>
          <w:szCs w:val="24"/>
        </w:rPr>
        <w:t>Примечание: доходы, не указанные в определении «Пассивная нефинансовая компания»</w:t>
      </w:r>
    </w:p>
    <w:p w:rsidR="004546FD" w:rsidRPr="00C410CD" w:rsidRDefault="003B10BD" w:rsidP="0045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color w:val="000000"/>
          <w:sz w:val="24"/>
          <w:szCs w:val="24"/>
        </w:rPr>
        <w:t>признаются доходами</w:t>
      </w:r>
      <w:r w:rsidR="004546FD"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4546FD"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 активной деятельности.</w:t>
      </w:r>
    </w:p>
    <w:p w:rsidR="003B10BD" w:rsidRPr="00C410CD" w:rsidRDefault="003B10BD" w:rsidP="003B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02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«Нефинансовая компания/юридическое лицо».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 Любое юридическое лицо, не</w:t>
      </w:r>
    </w:p>
    <w:p w:rsidR="003B10BD" w:rsidRPr="00C410CD" w:rsidRDefault="003B10BD" w:rsidP="003B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color w:val="000000"/>
          <w:sz w:val="24"/>
          <w:szCs w:val="24"/>
        </w:rPr>
        <w:t>являющееся Организацией финансового рынка.</w:t>
      </w:r>
    </w:p>
    <w:p w:rsidR="003B10BD" w:rsidRPr="00C410CD" w:rsidRDefault="003B10BD" w:rsidP="003B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021">
        <w:rPr>
          <w:rFonts w:ascii="Times New Roman" w:hAnsi="Times New Roman" w:cs="Times New Roman"/>
          <w:b/>
          <w:color w:val="000000"/>
          <w:sz w:val="24"/>
          <w:szCs w:val="24"/>
        </w:rPr>
        <w:t>«Пассивная нефинансовая компания».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или структура без образования</w:t>
      </w:r>
    </w:p>
    <w:p w:rsidR="003B10BD" w:rsidRPr="00C410CD" w:rsidRDefault="003B10BD" w:rsidP="003B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0CD">
        <w:rPr>
          <w:rFonts w:ascii="Times New Roman" w:hAnsi="Times New Roman" w:cs="Times New Roman"/>
          <w:color w:val="000000"/>
          <w:sz w:val="24"/>
          <w:szCs w:val="24"/>
        </w:rPr>
        <w:t>юридического лица, не являющейся организацией финансового рынка и более 50% дохода</w:t>
      </w:r>
      <w:r w:rsidR="00C73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>организации за предыдущий календарный год составляли пассивные доходы и более 50</w:t>
      </w:r>
      <w:r w:rsidR="00C73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>активов за предыдущий календарный год составляли объекты, используемые или</w:t>
      </w:r>
      <w:r w:rsidR="00C73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0CD">
        <w:rPr>
          <w:rFonts w:ascii="Times New Roman" w:hAnsi="Times New Roman" w:cs="Times New Roman"/>
          <w:color w:val="000000"/>
          <w:sz w:val="24"/>
          <w:szCs w:val="24"/>
        </w:rPr>
        <w:t>хранящиеся для извлечения доходов от пассивной деятельности:</w:t>
      </w:r>
    </w:p>
    <w:p w:rsidR="00C73021" w:rsidRPr="00C73021" w:rsidRDefault="003B10BD" w:rsidP="00C7302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021">
        <w:rPr>
          <w:rFonts w:ascii="Times New Roman" w:hAnsi="Times New Roman" w:cs="Times New Roman"/>
          <w:color w:val="000000"/>
          <w:sz w:val="24"/>
          <w:szCs w:val="24"/>
        </w:rPr>
        <w:t>дивиденды;</w:t>
      </w:r>
    </w:p>
    <w:p w:rsidR="003B10BD" w:rsidRPr="00C73021" w:rsidRDefault="003B10BD" w:rsidP="00C7302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021">
        <w:rPr>
          <w:rFonts w:ascii="Times New Roman" w:hAnsi="Times New Roman" w:cs="Times New Roman"/>
          <w:color w:val="000000"/>
          <w:sz w:val="24"/>
          <w:szCs w:val="24"/>
        </w:rPr>
        <w:t>процентный доход (или аналогичный доход);</w:t>
      </w:r>
    </w:p>
    <w:p w:rsidR="00C73021" w:rsidRPr="00C73021" w:rsidRDefault="003B10BD" w:rsidP="00C7302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021">
        <w:rPr>
          <w:rFonts w:ascii="Times New Roman" w:hAnsi="Times New Roman" w:cs="Times New Roman"/>
          <w:color w:val="000000"/>
          <w:sz w:val="24"/>
          <w:szCs w:val="24"/>
        </w:rPr>
        <w:t>доходы от сдачи в аренду или в субаренду имущества;</w:t>
      </w:r>
    </w:p>
    <w:p w:rsidR="003B10BD" w:rsidRPr="00C73021" w:rsidRDefault="003B10BD" w:rsidP="00C7302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021">
        <w:rPr>
          <w:rFonts w:ascii="Times New Roman" w:hAnsi="Times New Roman" w:cs="Times New Roman"/>
          <w:color w:val="000000"/>
          <w:sz w:val="24"/>
          <w:szCs w:val="24"/>
        </w:rPr>
        <w:t>доходы от использования прав на объекты интеллектуальной собственности;</w:t>
      </w:r>
    </w:p>
    <w:p w:rsidR="003B10BD" w:rsidRPr="00C73021" w:rsidRDefault="003B10BD" w:rsidP="00C7302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021">
        <w:rPr>
          <w:rFonts w:ascii="Times New Roman" w:hAnsi="Times New Roman" w:cs="Times New Roman"/>
          <w:color w:val="000000"/>
          <w:sz w:val="24"/>
          <w:szCs w:val="24"/>
        </w:rPr>
        <w:t>периодические страховые выплаты (аннуитеты);</w:t>
      </w:r>
    </w:p>
    <w:p w:rsidR="003B10BD" w:rsidRPr="00C73021" w:rsidRDefault="003B10BD" w:rsidP="00C7302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021">
        <w:rPr>
          <w:rFonts w:ascii="Times New Roman" w:hAnsi="Times New Roman" w:cs="Times New Roman"/>
          <w:color w:val="000000"/>
          <w:sz w:val="24"/>
          <w:szCs w:val="24"/>
        </w:rPr>
        <w:t>превышение доходов над расходами в результате осуществления операций с</w:t>
      </w:r>
      <w:r w:rsidR="00C73021" w:rsidRPr="00C73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021">
        <w:rPr>
          <w:rFonts w:ascii="Times New Roman" w:hAnsi="Times New Roman" w:cs="Times New Roman"/>
          <w:color w:val="000000"/>
          <w:sz w:val="24"/>
          <w:szCs w:val="24"/>
        </w:rPr>
        <w:t>ценными бумагами и производными финансовыми инструментами (за исключением</w:t>
      </w:r>
      <w:r w:rsidR="00C73021" w:rsidRPr="00C73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021">
        <w:rPr>
          <w:rFonts w:ascii="Times New Roman" w:hAnsi="Times New Roman" w:cs="Times New Roman"/>
          <w:color w:val="000000"/>
          <w:sz w:val="24"/>
          <w:szCs w:val="24"/>
        </w:rPr>
        <w:t>доходов, полученных в результате осуществления основной деятельности);</w:t>
      </w:r>
    </w:p>
    <w:p w:rsidR="003B10BD" w:rsidRPr="00C73021" w:rsidRDefault="003B10BD" w:rsidP="00C7302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021">
        <w:rPr>
          <w:rFonts w:ascii="Times New Roman" w:hAnsi="Times New Roman" w:cs="Times New Roman"/>
          <w:color w:val="000000"/>
          <w:sz w:val="24"/>
          <w:szCs w:val="24"/>
        </w:rPr>
        <w:t>превышение доходов от операций с иностранной валютой (положительные</w:t>
      </w:r>
      <w:r w:rsidR="00C73021" w:rsidRPr="00C73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021">
        <w:rPr>
          <w:rFonts w:ascii="Times New Roman" w:hAnsi="Times New Roman" w:cs="Times New Roman"/>
          <w:color w:val="000000"/>
          <w:sz w:val="24"/>
          <w:szCs w:val="24"/>
        </w:rPr>
        <w:t>курсовые разницы) над расходами от операций с иностранной валютой</w:t>
      </w:r>
      <w:r w:rsidR="00C73021" w:rsidRPr="00C73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021">
        <w:rPr>
          <w:rFonts w:ascii="Times New Roman" w:hAnsi="Times New Roman" w:cs="Times New Roman"/>
          <w:color w:val="000000"/>
          <w:sz w:val="24"/>
          <w:szCs w:val="24"/>
        </w:rPr>
        <w:t>(отрицательные курсовые разницы);</w:t>
      </w:r>
    </w:p>
    <w:p w:rsidR="003B10BD" w:rsidRPr="00C73021" w:rsidRDefault="003B10BD" w:rsidP="00C7302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021">
        <w:rPr>
          <w:rFonts w:ascii="Times New Roman" w:hAnsi="Times New Roman" w:cs="Times New Roman"/>
          <w:color w:val="000000"/>
          <w:sz w:val="24"/>
          <w:szCs w:val="24"/>
        </w:rPr>
        <w:t>доходы, полученные в рамках договора добровольного страхования жизни;</w:t>
      </w:r>
    </w:p>
    <w:p w:rsidR="003B10BD" w:rsidRPr="00C73021" w:rsidRDefault="003B10BD" w:rsidP="00C7302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021">
        <w:rPr>
          <w:rFonts w:ascii="Times New Roman" w:hAnsi="Times New Roman" w:cs="Times New Roman"/>
          <w:color w:val="000000"/>
          <w:sz w:val="24"/>
          <w:szCs w:val="24"/>
        </w:rPr>
        <w:t>иные доходы, аналогичные доходам, указанным в подпунктах (а) - (h) настоящего</w:t>
      </w:r>
      <w:r w:rsidR="00C73021" w:rsidRPr="00C73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021">
        <w:rPr>
          <w:rFonts w:ascii="Times New Roman" w:hAnsi="Times New Roman" w:cs="Times New Roman"/>
          <w:color w:val="000000"/>
          <w:sz w:val="24"/>
          <w:szCs w:val="24"/>
        </w:rPr>
        <w:t>пункта.</w:t>
      </w:r>
    </w:p>
    <w:p w:rsidR="004546FD" w:rsidRPr="00C410CD" w:rsidRDefault="004546FD">
      <w:pPr>
        <w:rPr>
          <w:rFonts w:ascii="Times New Roman" w:hAnsi="Times New Roman" w:cs="Times New Roman"/>
          <w:sz w:val="24"/>
          <w:szCs w:val="24"/>
        </w:rPr>
      </w:pPr>
    </w:p>
    <w:p w:rsidR="00243261" w:rsidRPr="00C410CD" w:rsidRDefault="00243261">
      <w:pPr>
        <w:rPr>
          <w:rFonts w:ascii="Times New Roman" w:hAnsi="Times New Roman" w:cs="Times New Roman"/>
          <w:b/>
          <w:sz w:val="24"/>
          <w:szCs w:val="24"/>
        </w:rPr>
      </w:pPr>
    </w:p>
    <w:p w:rsidR="00F03E43" w:rsidRPr="00C410CD" w:rsidRDefault="00F03E43">
      <w:pPr>
        <w:rPr>
          <w:rFonts w:ascii="Times New Roman" w:hAnsi="Times New Roman" w:cs="Times New Roman"/>
          <w:sz w:val="24"/>
          <w:szCs w:val="24"/>
        </w:rPr>
      </w:pPr>
    </w:p>
    <w:p w:rsidR="00F03E43" w:rsidRPr="00C410CD" w:rsidRDefault="00F03E43">
      <w:pPr>
        <w:rPr>
          <w:rFonts w:ascii="Times New Roman" w:hAnsi="Times New Roman" w:cs="Times New Roman"/>
          <w:sz w:val="24"/>
          <w:szCs w:val="24"/>
        </w:rPr>
      </w:pPr>
    </w:p>
    <w:sectPr w:rsidR="00F03E43" w:rsidRPr="00C410CD" w:rsidSect="00537392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53C2E"/>
    <w:multiLevelType w:val="hybridMultilevel"/>
    <w:tmpl w:val="C5F616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9D560D"/>
    <w:multiLevelType w:val="hybridMultilevel"/>
    <w:tmpl w:val="EA30B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B2"/>
    <w:rsid w:val="000E0BBC"/>
    <w:rsid w:val="001375B5"/>
    <w:rsid w:val="0019297B"/>
    <w:rsid w:val="0023579F"/>
    <w:rsid w:val="00243261"/>
    <w:rsid w:val="002735A5"/>
    <w:rsid w:val="003B10BD"/>
    <w:rsid w:val="004546FD"/>
    <w:rsid w:val="00537392"/>
    <w:rsid w:val="005D26B1"/>
    <w:rsid w:val="006729C6"/>
    <w:rsid w:val="00713988"/>
    <w:rsid w:val="00755994"/>
    <w:rsid w:val="008E7664"/>
    <w:rsid w:val="009901BB"/>
    <w:rsid w:val="009A410D"/>
    <w:rsid w:val="00B85FEE"/>
    <w:rsid w:val="00B92CDE"/>
    <w:rsid w:val="00C410CD"/>
    <w:rsid w:val="00C73021"/>
    <w:rsid w:val="00CC7CCF"/>
    <w:rsid w:val="00DE3217"/>
    <w:rsid w:val="00DE3AB2"/>
    <w:rsid w:val="00E37167"/>
    <w:rsid w:val="00E54ADA"/>
    <w:rsid w:val="00F0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BD52"/>
  <w15:docId w15:val="{D42CE4CB-5C9A-47FA-ACBC-87E86FA3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Захарова</dc:creator>
  <cp:lastModifiedBy>Шарапова Гульнара Ольфатовна</cp:lastModifiedBy>
  <cp:revision>10</cp:revision>
  <dcterms:created xsi:type="dcterms:W3CDTF">2019-10-09T07:32:00Z</dcterms:created>
  <dcterms:modified xsi:type="dcterms:W3CDTF">2021-02-03T12:11:00Z</dcterms:modified>
</cp:coreProperties>
</file>