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89" w:rsidRPr="00F12D89" w:rsidRDefault="00F12D89" w:rsidP="00F12D89">
      <w:pPr>
        <w:pageBreakBefore/>
        <w:jc w:val="right"/>
        <w:rPr>
          <w:rFonts w:ascii="Times New Roman" w:eastAsia="Times New Roman" w:hAnsi="Times New Roman" w:cs="Times New Roman"/>
          <w:b/>
        </w:rPr>
      </w:pPr>
      <w:r w:rsidRPr="00F12D89">
        <w:rPr>
          <w:rFonts w:ascii="Times New Roman" w:eastAsia="Times New Roman" w:hAnsi="Times New Roman" w:cs="Times New Roman"/>
          <w:b/>
        </w:rPr>
        <w:t>Приложение № 12.2</w:t>
      </w:r>
    </w:p>
    <w:p w:rsidR="00F12D89" w:rsidRPr="00F12D89" w:rsidRDefault="00F12D89" w:rsidP="00F12D89">
      <w:pPr>
        <w:spacing w:after="20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2D89">
        <w:rPr>
          <w:rFonts w:ascii="Times New Roman" w:eastAsia="Times New Roman" w:hAnsi="Times New Roman" w:cs="Times New Roman"/>
          <w:sz w:val="24"/>
          <w:szCs w:val="24"/>
        </w:rPr>
        <w:t xml:space="preserve">           Руководителю</w:t>
      </w:r>
    </w:p>
    <w:p w:rsidR="00F12D89" w:rsidRPr="00F12D89" w:rsidRDefault="00F12D89" w:rsidP="00F12D89">
      <w:pPr>
        <w:spacing w:after="200" w:line="276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2D89">
        <w:rPr>
          <w:rFonts w:ascii="Times New Roman" w:eastAsia="Times New Roman" w:hAnsi="Times New Roman" w:cs="Times New Roman"/>
          <w:sz w:val="24"/>
          <w:szCs w:val="24"/>
        </w:rPr>
        <w:t>АО «Автоградбанк»</w:t>
      </w:r>
    </w:p>
    <w:p w:rsidR="00F12D89" w:rsidRPr="00F12D89" w:rsidRDefault="00F12D89" w:rsidP="00F12D89">
      <w:pPr>
        <w:spacing w:after="20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2D89">
        <w:rPr>
          <w:rFonts w:ascii="Times New Roman" w:eastAsia="Times New Roman" w:hAnsi="Times New Roman" w:cs="Times New Roman"/>
          <w:sz w:val="24"/>
          <w:szCs w:val="24"/>
        </w:rPr>
        <w:t xml:space="preserve">            от _______________</w:t>
      </w:r>
    </w:p>
    <w:p w:rsidR="00F12D89" w:rsidRPr="00F12D89" w:rsidRDefault="00F12D89" w:rsidP="00F12D89">
      <w:pPr>
        <w:spacing w:after="200" w:line="276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2D89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</w:t>
      </w:r>
    </w:p>
    <w:p w:rsidR="00F12D89" w:rsidRPr="00F12D89" w:rsidRDefault="00F12D89" w:rsidP="00F12D89">
      <w:pPr>
        <w:spacing w:after="200" w:line="276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F12D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ИНН </w:t>
      </w:r>
    </w:p>
    <w:p w:rsidR="00F12D89" w:rsidRPr="00F12D89" w:rsidRDefault="00F12D89" w:rsidP="00F12D89">
      <w:pPr>
        <w:spacing w:after="200" w:line="276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F12D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F12D89" w:rsidRPr="00F12D89" w:rsidRDefault="00F12D89" w:rsidP="00F12D89">
      <w:pPr>
        <w:spacing w:after="200" w:line="276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F12D89">
        <w:rPr>
          <w:rFonts w:ascii="Times New Roman" w:eastAsia="Times New Roman" w:hAnsi="Times New Roman" w:cs="Times New Roman"/>
          <w:sz w:val="24"/>
          <w:szCs w:val="24"/>
        </w:rPr>
        <w:t>Расширенное описание схемы ведения бизнеса клиентом</w:t>
      </w:r>
      <w:r w:rsidRPr="00F12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5856"/>
      </w:tblGrid>
      <w:tr w:rsidR="00F12D89" w:rsidRPr="00F12D89" w:rsidTr="00B277B0">
        <w:tc>
          <w:tcPr>
            <w:tcW w:w="675" w:type="dxa"/>
          </w:tcPr>
          <w:p w:rsidR="00F12D89" w:rsidRPr="00F12D89" w:rsidRDefault="00F12D89" w:rsidP="00F12D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F12D89" w:rsidRPr="00F12D89" w:rsidRDefault="00F12D89" w:rsidP="00F12D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Пояснения клиента</w:t>
            </w:r>
          </w:p>
        </w:tc>
      </w:tr>
      <w:tr w:rsidR="00F12D89" w:rsidRPr="00F12D89" w:rsidTr="00B277B0">
        <w:tc>
          <w:tcPr>
            <w:tcW w:w="675" w:type="dxa"/>
          </w:tcPr>
          <w:p w:rsidR="00F12D89" w:rsidRPr="00F12D89" w:rsidRDefault="00F12D89" w:rsidP="00F12D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Описание схемы ведения бизнеса клиента  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2D89" w:rsidRPr="00F12D89" w:rsidTr="00B277B0">
        <w:trPr>
          <w:trHeight w:val="288"/>
        </w:trPr>
        <w:tc>
          <w:tcPr>
            <w:tcW w:w="675" w:type="dxa"/>
            <w:vMerge w:val="restart"/>
          </w:tcPr>
          <w:p w:rsidR="00F12D89" w:rsidRPr="00F12D89" w:rsidRDefault="00F12D89" w:rsidP="00F12D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Способ уплаты налоговых платежей/сборов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с расчетного счета, открытого в другой кредитной организации   - </w:t>
            </w:r>
          </w:p>
        </w:tc>
      </w:tr>
      <w:tr w:rsidR="00F12D89" w:rsidRPr="00F12D89" w:rsidTr="00B277B0">
        <w:trPr>
          <w:trHeight w:val="280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наличная форма оплаты -  </w:t>
            </w:r>
          </w:p>
        </w:tc>
      </w:tr>
      <w:tr w:rsidR="00F12D89" w:rsidRPr="00F12D89" w:rsidTr="00B277B0">
        <w:trPr>
          <w:trHeight w:val="344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со счета карты физ. лица -</w:t>
            </w:r>
          </w:p>
        </w:tc>
      </w:tr>
      <w:tr w:rsidR="00F12D89" w:rsidRPr="00F12D89" w:rsidTr="00B277B0">
        <w:trPr>
          <w:trHeight w:val="248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Иное - </w:t>
            </w:r>
          </w:p>
        </w:tc>
      </w:tr>
      <w:tr w:rsidR="00F12D89" w:rsidRPr="00F12D89" w:rsidTr="00B277B0">
        <w:trPr>
          <w:trHeight w:val="144"/>
        </w:trPr>
        <w:tc>
          <w:tcPr>
            <w:tcW w:w="675" w:type="dxa"/>
            <w:vMerge w:val="restart"/>
          </w:tcPr>
          <w:p w:rsidR="00F12D89" w:rsidRPr="00F12D89" w:rsidRDefault="00F12D89" w:rsidP="00F12D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  <w:vMerge w:val="restart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Способ выплаты заработной платы 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lastRenderedPageBreak/>
              <w:t xml:space="preserve">зарплатный проект в другой кредитной организации </w:t>
            </w:r>
            <w:r w:rsidRPr="00F12D89"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наименование банка)</w:t>
            </w:r>
            <w:r w:rsidRPr="00F12D89">
              <w:rPr>
                <w:rFonts w:ascii="Times New Roman" w:eastAsia="Times New Roman" w:hAnsi="Times New Roman" w:cs="Times New Roman"/>
              </w:rPr>
              <w:t xml:space="preserve"> - </w:t>
            </w:r>
          </w:p>
        </w:tc>
      </w:tr>
      <w:tr w:rsidR="00F12D89" w:rsidRPr="00F12D89" w:rsidTr="00B277B0">
        <w:trPr>
          <w:trHeight w:val="232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наличная форма оплаты - </w:t>
            </w:r>
          </w:p>
        </w:tc>
      </w:tr>
      <w:tr w:rsidR="00F12D89" w:rsidRPr="00F12D89" w:rsidTr="00B277B0">
        <w:trPr>
          <w:trHeight w:val="320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перечисления на карты физических лиц </w:t>
            </w:r>
            <w:r w:rsidRPr="00F12D89">
              <w:rPr>
                <w:rFonts w:ascii="Times New Roman" w:eastAsia="Times New Roman" w:hAnsi="Times New Roman" w:cs="Times New Roman"/>
                <w:sz w:val="18"/>
                <w:szCs w:val="18"/>
              </w:rPr>
              <w:t>(вне зарплатных проектов)</w:t>
            </w:r>
            <w:r w:rsidRPr="00F12D89">
              <w:rPr>
                <w:rFonts w:ascii="Times New Roman" w:eastAsia="Times New Roman" w:hAnsi="Times New Roman" w:cs="Times New Roman"/>
              </w:rPr>
              <w:t xml:space="preserve"> -  </w:t>
            </w:r>
          </w:p>
        </w:tc>
      </w:tr>
      <w:tr w:rsidR="00F12D89" w:rsidRPr="00F12D89" w:rsidTr="00B277B0">
        <w:trPr>
          <w:trHeight w:val="200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иное -  </w:t>
            </w:r>
          </w:p>
        </w:tc>
      </w:tr>
      <w:tr w:rsidR="00F12D89" w:rsidRPr="00F12D89" w:rsidTr="00B277B0">
        <w:trPr>
          <w:trHeight w:val="208"/>
        </w:trPr>
        <w:tc>
          <w:tcPr>
            <w:tcW w:w="675" w:type="dxa"/>
            <w:vMerge w:val="restart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4" w:type="dxa"/>
            <w:vMerge w:val="restart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Наличие материально-технической базы 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Наличие офисных помещений - </w:t>
            </w:r>
          </w:p>
        </w:tc>
      </w:tr>
      <w:tr w:rsidR="00F12D89" w:rsidRPr="00F12D89" w:rsidTr="00B277B0">
        <w:trPr>
          <w:trHeight w:val="304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Наличие производственных (торговых) помещений, участков -</w:t>
            </w:r>
          </w:p>
        </w:tc>
      </w:tr>
      <w:tr w:rsidR="00F12D89" w:rsidRPr="00F12D89" w:rsidTr="00B277B0">
        <w:trPr>
          <w:trHeight w:val="248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Наличие складских помещений - </w:t>
            </w:r>
          </w:p>
        </w:tc>
      </w:tr>
      <w:tr w:rsidR="00F12D89" w:rsidRPr="00F12D89" w:rsidTr="00B277B0">
        <w:trPr>
          <w:trHeight w:val="256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Наличие земельных участков - </w:t>
            </w:r>
          </w:p>
        </w:tc>
      </w:tr>
      <w:tr w:rsidR="00F12D89" w:rsidRPr="00F12D89" w:rsidTr="00B277B0">
        <w:trPr>
          <w:trHeight w:val="256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Наличие оборудования - </w:t>
            </w:r>
          </w:p>
        </w:tc>
      </w:tr>
      <w:tr w:rsidR="00F12D89" w:rsidRPr="00F12D89" w:rsidTr="00B277B0">
        <w:trPr>
          <w:trHeight w:val="240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Наличие собственных транспортных средств - </w:t>
            </w:r>
          </w:p>
        </w:tc>
      </w:tr>
      <w:tr w:rsidR="00F12D89" w:rsidRPr="00F12D89" w:rsidTr="00B277B0">
        <w:trPr>
          <w:trHeight w:val="296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Использование наемного транспорта (аренда, лизинг) -  </w:t>
            </w:r>
          </w:p>
        </w:tc>
      </w:tr>
      <w:tr w:rsidR="00F12D89" w:rsidRPr="00F12D89" w:rsidTr="00B277B0">
        <w:trPr>
          <w:trHeight w:val="288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>Использование услуг транспортных (экспедиционных) компаний</w:t>
            </w:r>
          </w:p>
        </w:tc>
      </w:tr>
      <w:tr w:rsidR="00F12D89" w:rsidRPr="00F12D89" w:rsidTr="00B277B0">
        <w:trPr>
          <w:trHeight w:val="280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2D89">
              <w:rPr>
                <w:rFonts w:ascii="Times New Roman" w:eastAsia="Times New Roman" w:hAnsi="Times New Roman" w:cs="Times New Roman"/>
              </w:rPr>
              <w:t xml:space="preserve">Иное - </w:t>
            </w:r>
          </w:p>
        </w:tc>
      </w:tr>
      <w:tr w:rsidR="00F12D89" w:rsidRPr="00F12D89" w:rsidTr="00B277B0">
        <w:trPr>
          <w:trHeight w:val="256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2D89" w:rsidRPr="00F12D89" w:rsidTr="00B277B0">
        <w:trPr>
          <w:trHeight w:val="256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2D89" w:rsidRPr="00F12D89" w:rsidTr="00B277B0">
        <w:trPr>
          <w:trHeight w:val="288"/>
        </w:trPr>
        <w:tc>
          <w:tcPr>
            <w:tcW w:w="675" w:type="dxa"/>
            <w:vMerge w:val="restart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сотрудников для выполнения заявленной деятельности</w:t>
            </w: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в штате организации -  </w:t>
            </w:r>
          </w:p>
        </w:tc>
      </w:tr>
      <w:tr w:rsidR="00F12D89" w:rsidRPr="00F12D89" w:rsidTr="00B277B0">
        <w:trPr>
          <w:trHeight w:val="312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 по договорам найма </w:t>
            </w:r>
            <w:r w:rsidRPr="00F12D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(гражданско-правовые договора) </w:t>
            </w:r>
            <w:r w:rsidRPr="00F12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F12D89" w:rsidRPr="00F12D89" w:rsidTr="00B277B0">
        <w:trPr>
          <w:trHeight w:val="288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8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лица, являющиеся плательщиками налога на профессиональный доход</w:t>
            </w:r>
          </w:p>
        </w:tc>
      </w:tr>
      <w:tr w:rsidR="00F12D89" w:rsidRPr="00F12D89" w:rsidTr="00B277B0">
        <w:trPr>
          <w:trHeight w:val="304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Иное - </w:t>
            </w:r>
          </w:p>
        </w:tc>
      </w:tr>
      <w:tr w:rsidR="00F12D89" w:rsidRPr="00F12D89" w:rsidTr="00B277B0">
        <w:trPr>
          <w:trHeight w:val="224"/>
        </w:trPr>
        <w:tc>
          <w:tcPr>
            <w:tcW w:w="675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</w:tcPr>
          <w:p w:rsidR="00F12D89" w:rsidRPr="00F12D89" w:rsidRDefault="00F12D89" w:rsidP="00F12D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D89" w:rsidRPr="00F12D89" w:rsidRDefault="00F12D89" w:rsidP="00F12D8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89" w:rsidRPr="00F12D89" w:rsidRDefault="00F12D89" w:rsidP="00F12D89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D8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12D89" w:rsidRPr="00F12D89" w:rsidRDefault="00F12D89" w:rsidP="00F12D89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D89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F12D89" w:rsidRPr="00F12D89" w:rsidRDefault="00F12D89" w:rsidP="00F12D89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2D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М.П.                    </w:t>
      </w:r>
    </w:p>
    <w:p w:rsidR="00F12D89" w:rsidRPr="00F12D89" w:rsidRDefault="00F12D89" w:rsidP="00F12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D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F12D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код ОКВЭД согласно которому осуществляется деятельность, характер бизнеса, логистика его построения, наличие складских помещений, производственных мощностей, наличие сотрудников для осуществления деятельности, заявленной в ЕГРЮЛ.</w:t>
      </w:r>
      <w:bookmarkStart w:id="0" w:name="_GoBack"/>
      <w:bookmarkEnd w:id="0"/>
    </w:p>
    <w:sectPr w:rsidR="00F12D89" w:rsidRPr="00F12D89" w:rsidSect="00F2275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A3"/>
    <w:rsid w:val="001B63FF"/>
    <w:rsid w:val="006953A3"/>
    <w:rsid w:val="00F1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E40F-D995-4E87-AF7F-63BFDC76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Марина Александровна</dc:creator>
  <cp:keywords/>
  <dc:description/>
  <cp:lastModifiedBy>Беляева Марина Александровна</cp:lastModifiedBy>
  <cp:revision>2</cp:revision>
  <dcterms:created xsi:type="dcterms:W3CDTF">2023-04-18T11:53:00Z</dcterms:created>
  <dcterms:modified xsi:type="dcterms:W3CDTF">2023-04-18T11:53:00Z</dcterms:modified>
</cp:coreProperties>
</file>