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9" w:rsidRPr="00F30819" w:rsidRDefault="00F30819" w:rsidP="00F30819">
      <w:pPr>
        <w:keepNext/>
        <w:tabs>
          <w:tab w:val="left" w:pos="0"/>
        </w:tabs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3081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ФОРМЫ И ТРЕБОВАНИЯ К ДОКУМЕНТАМ, НЕОБХОДИМЫМ ДЛЯ ПОЛУЧЕНИЯ КРЕДИТА</w:t>
      </w:r>
    </w:p>
    <w:p w:rsidR="00F30819" w:rsidRPr="00F30819" w:rsidRDefault="00F30819" w:rsidP="00F30819">
      <w:pPr>
        <w:tabs>
          <w:tab w:val="left" w:pos="-142"/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дпвд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величину доходов заемщика, (его (ее) супруг</w:t>
      </w:r>
      <w:proofErr w:type="gram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</w:t>
      </w:r>
      <w:proofErr w:type="spell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созаемщика</w:t>
      </w:r>
      <w:proofErr w:type="spell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поручителя)</w:t>
      </w:r>
      <w:r w:rsidRPr="00F3081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1"/>
      </w: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0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819" w:rsidRPr="00F30819" w:rsidRDefault="00F30819" w:rsidP="00F30819">
      <w:pPr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работников по найму </w:t>
      </w: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 из указанных ниже документов):  </w:t>
      </w:r>
    </w:p>
    <w:p w:rsidR="00F30819" w:rsidRPr="00F30819" w:rsidRDefault="00F30819" w:rsidP="00F30819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по форме № 2-НДФЛ за последние 12 месяцев или </w:t>
      </w:r>
      <w:proofErr w:type="gram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трудоустройства, но не менее 6 месяцев, заверенная работодателем;</w:t>
      </w:r>
    </w:p>
    <w:p w:rsidR="00F30819" w:rsidRPr="00F30819" w:rsidRDefault="00F30819" w:rsidP="00F30819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Выписка с лицевого счета ПФР (справка СЗИ-6) заверенная уполномоченным органом или направленная посредством электронной почты с сайта </w:t>
      </w:r>
      <w:proofErr w:type="spellStart"/>
      <w:r w:rsidRPr="00F3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F3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последние 12 месяцев, предшествующих дате окончания последнего отчётного периода, которая не должна быть ранее 2-х кварталов с даты расчёта платежеспособности (например, при предоставлении «Сведений о состоянии индивидуального лицевого счета застрахованного лица» в начале 3-го квартала в выписке должна присутствовать информация о</w:t>
      </w:r>
      <w:proofErr w:type="gramEnd"/>
      <w:r w:rsidRPr="00F3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полученных доходах за 1-й квартал) и справка с места работы, подтверждающая трудовую деятельност</w:t>
      </w:r>
      <w:proofErr w:type="gramStart"/>
      <w:r w:rsidRPr="00F3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ь(</w:t>
      </w:r>
      <w:proofErr w:type="gramEnd"/>
      <w:r w:rsidRPr="00F3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выдачи справка не должна превышать 5 рабочих дней)/либо трудовая книжка заверенная уполномоченный лицом организации (дата заверки не должна превышать 5 рабочих дней)/сведения о трудовой деятельности в электронном виде</w:t>
      </w:r>
      <w:r w:rsidRPr="00F30819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  <w:lang w:eastAsia="ru-RU"/>
        </w:rPr>
        <w:footnoteReference w:id="2"/>
      </w:r>
      <w:r w:rsidRPr="00F3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</w:p>
    <w:p w:rsidR="00F30819" w:rsidRPr="00F30819" w:rsidRDefault="00F30819" w:rsidP="00F30819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зарплатных поступлениях на счет заемщика в Банке за последние 12 месяцев или </w:t>
      </w:r>
      <w:proofErr w:type="gram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трудоустройства, но не менее 6 месяцев, заверенный сотрудником подразделения Банка, сформировавшего данный отчет (подпись, дата). </w:t>
      </w:r>
    </w:p>
    <w:p w:rsidR="0036671C" w:rsidRDefault="00F30819" w:rsidP="00F30819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сумме кредита не более 350 000 руб. в качестве подтверждения дохода заемщика возможно предоставление заверенной работодателем справки с места работы или справки о доходах физического лица за последние 12 месяцев или </w:t>
      </w:r>
      <w:proofErr w:type="gramStart"/>
      <w:r w:rsidRP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трудоустройства, но не менее 6 месяцев</w:t>
      </w:r>
      <w:r w:rsid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19" w:rsidRPr="0036671C" w:rsidRDefault="00F30819" w:rsidP="00F30819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должна быть завизирована подписями руководителя или уполномоченного лица и главного бухгалтера организации и оттиском печати организации (при наличии). Справка с места работы должна подписываться только тем лицом, которое является ответственным за подготовку данного документа – руководителем или главным бухгалтером организации-работодателя. Подписываться документ может также каким-либо лицом, не являющимся главным бухгалтером или руководителем, но выполняющим на данный момент обязанности кого-либо из них. В таком случае к справке обязательно должна прилагаться </w:t>
      </w:r>
      <w:hyperlink r:id="rId8" w:tgtFrame="_blank" w:history="1">
        <w:r w:rsidRPr="003667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доверенность</w:t>
        </w:r>
      </w:hyperlink>
      <w:r w:rsidRP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противном случае Банк может счесть её фиктивной или же не учесть при приеме документов. Недопустимо, чтобы сама подпись была закрыта оттиском печати, это противоречит правилам оформления справок подобного рода. </w:t>
      </w:r>
      <w:r w:rsidRPr="00366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Печать также должна быть видна отчетливо. Она должна стоять в отведенном для этого месте – в нижнем левом углу бланка (М.П.). </w:t>
      </w:r>
      <w:r w:rsidRP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налоговым агентом является индивидуальный предприниматель, в поле под названием «Налоговый агент (ФИО)» указывается его собственные персональные данные;</w:t>
      </w: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с места работы действительны в течение 30 календарных дней </w:t>
      </w:r>
      <w:proofErr w:type="gram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кредит запрашивается до 15 числа текущего месяца, Банк может принять справку с места работы, в которой не указан полученный доход за последний предыдущий месяц (связано со сроками начисления на предприятии Заемщика заработной платы).</w:t>
      </w:r>
    </w:p>
    <w:p w:rsidR="00F30819" w:rsidRPr="00F30819" w:rsidRDefault="00F30819" w:rsidP="00F30819">
      <w:pPr>
        <w:numPr>
          <w:ilvl w:val="1"/>
          <w:numId w:val="5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индивидуальных предпринимателей:</w:t>
      </w:r>
    </w:p>
    <w:p w:rsidR="00F30819" w:rsidRPr="00F30819" w:rsidRDefault="00F30819" w:rsidP="00F30819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полученных доходах / произведенных расходах, заверенная п</w:t>
      </w:r>
      <w:r w:rsidR="0036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одписью и печатью (при наличии).</w:t>
      </w: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информация о доходах, отражаемая в Упрощенной форме отчета о финансовых результатах должна быть документально подтвержденной. </w:t>
      </w: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подтверждения доходов индивидуальных предпринимателей: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572"/>
      </w:tblGrid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система налогообложения»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налоговая декларация;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помесячная выписка по расчетным счетам в кредитных организациях;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-сальдовые ведомости по счетам бухгалтерского учета 51, 90.1, 90.2, 90.3. 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налоговая декларация;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помесячная выписка по расчетным счетам в кредитных организациях. 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«Упрощенная система налогообложения» 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налоговая декларация;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книга учета доходов и расходов;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помесячная выписка по расчетным счетам в кредитных организациях.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«Патентная система налогообложения»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книга учета доходов индивидуального предпринимателя, применяющего патентную систему налогообложения;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помесячная выписка по расчетным счетам в кредитных организациях.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 на доходы физических лиц»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договора, подтверждающие получение дохода (договора сдачи в аренду имущества, договора подряда, договора на выполнение разовых работ, услуг и пр.). При этом</w:t>
            </w:r>
            <w:proofErr w:type="gramStart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получаемый по данным договорам должен подтверждаться годовой налоговой декларацией 2НДФЛ.  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доходах, сформированная в сервисе «мой налог» за 12 месяцев, или </w:t>
            </w:r>
            <w:proofErr w:type="gramStart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менее 3 месяцев;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выписка с банковского счета за 12 месяцев, или </w:t>
            </w:r>
            <w:proofErr w:type="gramStart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менее 3 месяцев</w:t>
            </w:r>
          </w:p>
        </w:tc>
      </w:tr>
    </w:tbl>
    <w:p w:rsidR="00F30819" w:rsidRPr="00F30819" w:rsidRDefault="00F30819" w:rsidP="00F308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ведение предпринимательской деятельности:</w:t>
      </w:r>
    </w:p>
    <w:p w:rsidR="00F30819" w:rsidRPr="00F30819" w:rsidRDefault="00F30819" w:rsidP="00F3081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в Единый государственный реестр индивидуальных предпринимателей записи об индивидуальном предпринимателе - подлинник (предъявляется) / нотариально удостоверенная копия (действует в течение 30 календарных дней </w:t>
      </w:r>
      <w:proofErr w:type="gram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оформления);</w:t>
      </w:r>
    </w:p>
    <w:p w:rsidR="00F30819" w:rsidRPr="00F30819" w:rsidRDefault="00F30819" w:rsidP="00F3081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 (предъявляется) / нотариально удостоверенная копия лицензии на занятие отдельными видами деятельности, если они подлежат лицензированию в соответствии с действующим законодательством РФ;</w:t>
      </w:r>
    </w:p>
    <w:p w:rsidR="00F30819" w:rsidRPr="00F30819" w:rsidRDefault="00F30819" w:rsidP="00F3081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подлинник (предъявляется) удостоверения адвоката (для адвокатов);</w:t>
      </w:r>
    </w:p>
    <w:p w:rsidR="00F30819" w:rsidRPr="00F30819" w:rsidRDefault="00F30819" w:rsidP="00F3081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подлинник (предъявляется) приказа территориального органа Минюста России о назначении на должность нотариуса (для нотариусов). </w:t>
      </w:r>
    </w:p>
    <w:p w:rsidR="00F30819" w:rsidRPr="00F30819" w:rsidRDefault="00F30819" w:rsidP="00F308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факта предпринимательской деятельности:</w:t>
      </w: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налоговая декларация  (с отметкой налоговой инспекции о принятии или  протоколом входного контроля) за период</w:t>
      </w:r>
      <w:r w:rsidRPr="00F3081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3"/>
      </w: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соответственно квитанции об оплате налогов и обязательных страховых взносов за налоговый период: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595"/>
      </w:tblGrid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система налогообложения»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четыре завершенные налоговые периоды (квартала)</w:t>
            </w:r>
            <w:r w:rsidRPr="00F3081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4"/>
            </w: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завершенный налоговый период (год).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«Упрощенная система налогообложения» 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завершенный налоговый период (год).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«Патентная система налогообложения»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налогу, уплачиваемому в связи с применением патентной системы налогообложения, в налоговые органы не представляется</w:t>
            </w:r>
          </w:p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 предоставляет в Банк патент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налогообложения, а также квитанции об оплате налога</w:t>
            </w:r>
            <w:r w:rsidRPr="00F3081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5"/>
            </w: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30819" w:rsidRPr="00F30819" w:rsidTr="000B25E3">
        <w:tc>
          <w:tcPr>
            <w:tcW w:w="5103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 на доходы физических лиц»</w:t>
            </w:r>
          </w:p>
        </w:tc>
        <w:tc>
          <w:tcPr>
            <w:tcW w:w="4961" w:type="dxa"/>
          </w:tcPr>
          <w:p w:rsidR="00F30819" w:rsidRPr="00F30819" w:rsidRDefault="00F30819" w:rsidP="00F30819">
            <w:pPr>
              <w:tabs>
                <w:tab w:val="left" w:pos="0"/>
              </w:tabs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завершенный налоговый период (год).</w:t>
            </w:r>
          </w:p>
        </w:tc>
      </w:tr>
    </w:tbl>
    <w:p w:rsidR="00F30819" w:rsidRPr="00F30819" w:rsidRDefault="00F30819" w:rsidP="00F3081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факта осуществления бизнеса заявителя необходимо предоставление следующих документов (для каждой отрасли свои документы):</w:t>
      </w:r>
    </w:p>
    <w:p w:rsidR="00F30819" w:rsidRPr="00F30819" w:rsidRDefault="00F30819" w:rsidP="00F308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предпринимателей, занимающихся торговлей - предоставление договора аренды торговых площадей или документ, подтверждающий право собственности на занимаемые помещения;</w:t>
      </w:r>
    </w:p>
    <w:p w:rsidR="00F30819" w:rsidRPr="00F30819" w:rsidRDefault="00F30819" w:rsidP="00F308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предпринимателей, занимающихся транспортными услугами –  предоставление документов, подтверждающих право собственности на транспортные средства.</w:t>
      </w:r>
    </w:p>
    <w:p w:rsidR="00F30819" w:rsidRPr="00F30819" w:rsidRDefault="00F30819" w:rsidP="00F308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занимающихся предоставлением услуг – предоставление договора аренды используемых для бизнеса площадей или документ, подтверждающий право собственности на занимаемые помещения или документ, подтверждающий предоставление услуг;</w:t>
      </w:r>
    </w:p>
    <w:p w:rsidR="00F30819" w:rsidRPr="00F30819" w:rsidRDefault="00F30819" w:rsidP="00F308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о регистрации в качество </w:t>
      </w:r>
      <w:proofErr w:type="spell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сформированная в сервисе «мой налог».</w:t>
      </w:r>
    </w:p>
    <w:p w:rsidR="00F30819" w:rsidRPr="00F30819" w:rsidRDefault="00F30819" w:rsidP="00F30819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пенсионеров</w:t>
      </w: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_5_2_2"/>
      <w:bookmarkEnd w:id="5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МФЦ или с Пенсионного фонда о размере пенсии или выписка с вкладного счета о поступлении пенсии в банк. Если в выписке по счету не будет указано назначение платежа «пенсия» Банк вправе запросить дополнительно справку с Пенсионного фонда или МФЦ о назначении пенсии либо пенсионное удостоверение. Если в пенсионном удостоверении </w:t>
      </w: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в справке с Пенсионного фонда указан размер назначенной пенсии и данная сумма достаточна для исполнения Заемщиком всех обязательств по кредитному договору, справка с Пенсионного фонда о размере пенсии или выписка с вкладного счета о поступлении пенсии в банк, может не предоставляться. </w:t>
      </w:r>
    </w:p>
    <w:p w:rsidR="00F30819" w:rsidRPr="00F30819" w:rsidRDefault="00F30819" w:rsidP="00F30819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доходов</w:t>
      </w:r>
    </w:p>
    <w:p w:rsidR="00F30819" w:rsidRPr="00F30819" w:rsidRDefault="00F30819" w:rsidP="00F30819">
      <w:pPr>
        <w:tabs>
          <w:tab w:val="left" w:pos="851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доходы при расчете платежеспособности принимаются к учету:</w:t>
      </w:r>
    </w:p>
    <w:p w:rsidR="00F30819" w:rsidRPr="00F30819" w:rsidRDefault="00F30819" w:rsidP="00F3081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дохода от сдачи в аренду имущества (жилого помещения / нежилого помещения / транспорта): </w:t>
      </w:r>
    </w:p>
    <w:p w:rsidR="00F30819" w:rsidRPr="00F30819" w:rsidRDefault="00F30819" w:rsidP="00F30819">
      <w:pPr>
        <w:tabs>
          <w:tab w:val="left" w:pos="567"/>
          <w:tab w:val="left" w:pos="851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/ договор аренды. </w:t>
      </w:r>
    </w:p>
    <w:p w:rsidR="00F30819" w:rsidRPr="00F30819" w:rsidRDefault="00F30819" w:rsidP="00F3081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 – документ, являющийся основанием для получения дохода (контракт, договор и т.п.).</w:t>
      </w:r>
    </w:p>
    <w:p w:rsidR="00F30819" w:rsidRPr="00F30819" w:rsidRDefault="00F30819" w:rsidP="00F3081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получение денежных средств (выписка по счету из Банка и т.п.), за исключением % по вкладу.</w:t>
      </w:r>
    </w:p>
    <w:p w:rsidR="00F30819" w:rsidRPr="00F30819" w:rsidRDefault="00F30819" w:rsidP="00F3081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по инвалидности/ по потере кормильца, в случае, если срок выплат вышеуказанной пенсии превышает срок действия по оформляемому кредитному договору.   </w:t>
      </w:r>
      <w:proofErr w:type="gramStart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величину пенсии указаны</w:t>
      </w:r>
      <w:proofErr w:type="gramEnd"/>
      <w:r w:rsidRPr="00F3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1.3.</w:t>
      </w: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19" w:rsidRPr="00F30819" w:rsidRDefault="00F30819" w:rsidP="00F3081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30819" w:rsidRPr="00F30819" w:rsidRDefault="00F30819" w:rsidP="00F30819">
      <w:pPr>
        <w:tabs>
          <w:tab w:val="left" w:pos="0"/>
          <w:tab w:val="left" w:pos="819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819" w:rsidRPr="00F30819" w:rsidRDefault="00F30819" w:rsidP="00F30819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165" w:rsidRDefault="00016165" w:rsidP="00F30819">
      <w:pPr>
        <w:ind w:left="-567" w:firstLine="709"/>
        <w:jc w:val="both"/>
      </w:pPr>
    </w:p>
    <w:sectPr w:rsidR="0001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08" w:rsidRDefault="00102B08" w:rsidP="00102B08">
      <w:pPr>
        <w:spacing w:after="0" w:line="240" w:lineRule="auto"/>
      </w:pPr>
      <w:r>
        <w:separator/>
      </w:r>
    </w:p>
  </w:endnote>
  <w:endnote w:type="continuationSeparator" w:id="0">
    <w:p w:rsidR="00102B08" w:rsidRDefault="00102B08" w:rsidP="0010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08" w:rsidRDefault="00102B08" w:rsidP="00102B08">
      <w:pPr>
        <w:spacing w:after="0" w:line="240" w:lineRule="auto"/>
      </w:pPr>
      <w:r>
        <w:separator/>
      </w:r>
    </w:p>
  </w:footnote>
  <w:footnote w:type="continuationSeparator" w:id="0">
    <w:p w:rsidR="00102B08" w:rsidRDefault="00102B08" w:rsidP="00102B08">
      <w:pPr>
        <w:spacing w:after="0" w:line="240" w:lineRule="auto"/>
      </w:pPr>
      <w:r>
        <w:continuationSeparator/>
      </w:r>
    </w:p>
  </w:footnote>
  <w:footnote w:id="1">
    <w:p w:rsidR="00F30819" w:rsidRPr="00F30819" w:rsidRDefault="00F30819" w:rsidP="00F30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08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30819">
        <w:rPr>
          <w:rFonts w:ascii="Times New Roman" w:hAnsi="Times New Roman" w:cs="Times New Roman"/>
          <w:sz w:val="18"/>
          <w:szCs w:val="18"/>
        </w:rPr>
        <w:t xml:space="preserve"> Документы Поручителя запрашиваются если условиями кредитного договора предусмотрено заключение договора поручительства, документы супруг</w:t>
      </w:r>
      <w:proofErr w:type="gramStart"/>
      <w:r w:rsidRPr="00F30819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F30819">
        <w:rPr>
          <w:rFonts w:ascii="Times New Roman" w:hAnsi="Times New Roman" w:cs="Times New Roman"/>
          <w:sz w:val="18"/>
          <w:szCs w:val="18"/>
        </w:rPr>
        <w:t xml:space="preserve">и), если оценка платежеспособности проводится с учетом совокупного семейного дохода. </w:t>
      </w:r>
    </w:p>
  </w:footnote>
  <w:footnote w:id="2">
    <w:p w:rsidR="00F30819" w:rsidRPr="00F30819" w:rsidRDefault="00F30819" w:rsidP="00F30819">
      <w:pPr>
        <w:pStyle w:val="a3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308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30819">
        <w:rPr>
          <w:rFonts w:ascii="Times New Roman" w:hAnsi="Times New Roman" w:cs="Times New Roman"/>
          <w:sz w:val="18"/>
          <w:szCs w:val="18"/>
        </w:rPr>
        <w:t xml:space="preserve"> </w:t>
      </w:r>
      <w:r w:rsidRPr="00F3081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сведения о трудовой деятельности в электронном виде можно получить:</w:t>
      </w:r>
    </w:p>
    <w:p w:rsidR="00F30819" w:rsidRPr="00F30819" w:rsidRDefault="00F30819" w:rsidP="00F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819">
        <w:rPr>
          <w:rFonts w:ascii="Times New Roman" w:hAnsi="Times New Roman" w:cs="Times New Roman"/>
          <w:sz w:val="18"/>
          <w:szCs w:val="18"/>
        </w:rPr>
        <w:t>-в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F30819" w:rsidRPr="00F30819" w:rsidRDefault="00F30819" w:rsidP="00F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819">
        <w:rPr>
          <w:rFonts w:ascii="Times New Roman" w:hAnsi="Times New Roman" w:cs="Times New Roman"/>
          <w:sz w:val="18"/>
          <w:szCs w:val="18"/>
        </w:rPr>
        <w:t>-в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F30819" w:rsidRPr="00F30819" w:rsidRDefault="00F30819" w:rsidP="00F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819">
        <w:rPr>
          <w:rFonts w:ascii="Times New Roman" w:hAnsi="Times New Roman" w:cs="Times New Roman"/>
          <w:sz w:val="18"/>
          <w:szCs w:val="18"/>
        </w:rPr>
        <w:t>-с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F30819" w:rsidRPr="001667E6" w:rsidRDefault="00F30819" w:rsidP="00F308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30819" w:rsidRPr="001667E6" w:rsidRDefault="00F30819" w:rsidP="00F30819">
      <w:pPr>
        <w:pStyle w:val="a3"/>
      </w:pPr>
    </w:p>
  </w:footnote>
  <w:footnote w:id="3">
    <w:p w:rsidR="00F30819" w:rsidRPr="00F30819" w:rsidRDefault="00F30819" w:rsidP="00F30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8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30819">
        <w:rPr>
          <w:rFonts w:ascii="Times New Roman" w:hAnsi="Times New Roman" w:cs="Times New Roman"/>
          <w:sz w:val="18"/>
          <w:szCs w:val="18"/>
        </w:rPr>
        <w:t xml:space="preserve"> </w:t>
      </w:r>
      <w:r w:rsidRPr="00F30819">
        <w:rPr>
          <w:rFonts w:ascii="Times New Roman" w:hAnsi="Times New Roman" w:cs="Times New Roman"/>
          <w:sz w:val="18"/>
          <w:szCs w:val="18"/>
          <w:lang w:eastAsia="x-none"/>
        </w:rPr>
        <w:t>Если индивидуальный предприниматель осуществляет деятельность менее года, то декларация по НДФЛ не требуется.</w:t>
      </w:r>
    </w:p>
  </w:footnote>
  <w:footnote w:id="4">
    <w:p w:rsidR="00F30819" w:rsidRPr="00F30819" w:rsidRDefault="00F30819" w:rsidP="00F30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08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30819">
        <w:rPr>
          <w:rFonts w:ascii="Times New Roman" w:hAnsi="Times New Roman" w:cs="Times New Roman"/>
          <w:sz w:val="18"/>
          <w:szCs w:val="18"/>
        </w:rPr>
        <w:t xml:space="preserve"> Налогоплательщики, применяющие общую систему налогообложения должны также предоставить налоговую декларацию по НДС за последние четыре завершенные налоговые периоды (квартала). </w:t>
      </w:r>
    </w:p>
  </w:footnote>
  <w:footnote w:id="5">
    <w:p w:rsidR="00F30819" w:rsidRPr="00F30819" w:rsidRDefault="00F30819" w:rsidP="00F30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r w:rsidRPr="00F308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30819">
        <w:rPr>
          <w:rFonts w:ascii="Times New Roman" w:hAnsi="Times New Roman" w:cs="Times New Roman"/>
          <w:sz w:val="18"/>
          <w:szCs w:val="18"/>
        </w:rPr>
        <w:t xml:space="preserve"> </w:t>
      </w:r>
      <w:r w:rsidRPr="00F30819">
        <w:rPr>
          <w:rFonts w:ascii="Times New Roman" w:hAnsi="Times New Roman" w:cs="Times New Roman"/>
          <w:sz w:val="18"/>
          <w:szCs w:val="18"/>
          <w:lang w:eastAsia="x-none"/>
        </w:rPr>
        <w:t>Налогоплательщики, применяющие патентную систему налогообложения, производят уплату налога в следующие сроки:</w:t>
      </w:r>
    </w:p>
    <w:p w:rsidR="00F30819" w:rsidRPr="00F30819" w:rsidRDefault="00F30819" w:rsidP="00F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bookmarkStart w:id="2" w:name="sub_3465121"/>
      <w:r w:rsidRPr="00F30819">
        <w:rPr>
          <w:rFonts w:ascii="Times New Roman" w:hAnsi="Times New Roman" w:cs="Times New Roman"/>
          <w:sz w:val="18"/>
          <w:szCs w:val="18"/>
          <w:lang w:eastAsia="x-none"/>
        </w:rPr>
        <w:t>1) если патент получен на срок до шести месяцев, - в размере полной суммы налога в срок не позднее срока окончания действия патента;</w:t>
      </w:r>
    </w:p>
    <w:p w:rsidR="00F30819" w:rsidRPr="00F30819" w:rsidRDefault="00F30819" w:rsidP="00F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bookmarkStart w:id="3" w:name="sub_3465122"/>
      <w:bookmarkEnd w:id="2"/>
      <w:r w:rsidRPr="00F30819">
        <w:rPr>
          <w:rFonts w:ascii="Times New Roman" w:hAnsi="Times New Roman" w:cs="Times New Roman"/>
          <w:sz w:val="18"/>
          <w:szCs w:val="18"/>
          <w:lang w:eastAsia="x-none"/>
        </w:rPr>
        <w:t>2) если патент получен на срок от шести месяцев до календарного года:</w:t>
      </w:r>
    </w:p>
    <w:p w:rsidR="00F30819" w:rsidRPr="00F30819" w:rsidRDefault="00F30819" w:rsidP="00F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bookmarkStart w:id="4" w:name="sub_34651221"/>
      <w:bookmarkEnd w:id="3"/>
      <w:r w:rsidRPr="00F30819">
        <w:rPr>
          <w:rFonts w:ascii="Times New Roman" w:hAnsi="Times New Roman" w:cs="Times New Roman"/>
          <w:sz w:val="18"/>
          <w:szCs w:val="18"/>
          <w:lang w:eastAsia="x-none"/>
        </w:rPr>
        <w:t>- в размере одной трети суммы налога в срок не позднее девяноста календарных дней после начала действия патента;</w:t>
      </w:r>
    </w:p>
    <w:bookmarkEnd w:id="4"/>
    <w:p w:rsidR="00F30819" w:rsidRPr="00F30819" w:rsidRDefault="00F30819" w:rsidP="00F30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x-none"/>
        </w:rPr>
      </w:pPr>
      <w:r w:rsidRPr="00F30819">
        <w:rPr>
          <w:rFonts w:ascii="Times New Roman" w:hAnsi="Times New Roman" w:cs="Times New Roman"/>
          <w:sz w:val="18"/>
          <w:szCs w:val="18"/>
          <w:lang w:eastAsia="x-none"/>
        </w:rPr>
        <w:t>- в размере двух третей суммы налога в срок не позднее срока окончания действия патента.</w:t>
      </w:r>
    </w:p>
    <w:p w:rsidR="00F30819" w:rsidRDefault="00F30819" w:rsidP="00F30819">
      <w:pPr>
        <w:ind w:left="70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5A3"/>
    <w:multiLevelType w:val="multilevel"/>
    <w:tmpl w:val="70AAA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374B7F77"/>
    <w:multiLevelType w:val="hybridMultilevel"/>
    <w:tmpl w:val="F716C916"/>
    <w:lvl w:ilvl="0" w:tplc="FFFFFFFF">
      <w:start w:val="1"/>
      <w:numFmt w:val="bullet"/>
      <w:lvlText w:val="-"/>
      <w:lvlJc w:val="left"/>
      <w:pPr>
        <w:ind w:left="9149" w:hanging="360"/>
      </w:pPr>
      <w:rPr>
        <w:rFonts w:ascii="Times New Roman" w:eastAsia="Times New Roman" w:hAnsi="Times New Roman" w:cs="Times New Roman" w:hint="default"/>
      </w:rPr>
    </w:lvl>
    <w:lvl w:ilvl="1" w:tplc="1046996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05ABF"/>
    <w:multiLevelType w:val="hybridMultilevel"/>
    <w:tmpl w:val="C464B0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7B71"/>
    <w:multiLevelType w:val="multilevel"/>
    <w:tmpl w:val="C4962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34014D"/>
    <w:multiLevelType w:val="hybridMultilevel"/>
    <w:tmpl w:val="0F9E6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4"/>
    <w:rsid w:val="00016165"/>
    <w:rsid w:val="00102B08"/>
    <w:rsid w:val="00112EF4"/>
    <w:rsid w:val="0036671C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8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8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online24.ru/wp-content/uploads/2014/12/&#1044;&#1086;&#1074;&#1077;&#1088;&#1077;&#1085;&#1085;&#1086;&#1089;&#1090;&#1100;-&#1086;&#1073;&#1088;&#1072;&#1079;&#1077;&#109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7565</Characters>
  <Application>Microsoft Office Word</Application>
  <DocSecurity>0</DocSecurity>
  <Lines>63</Lines>
  <Paragraphs>17</Paragraphs>
  <ScaleCrop>false</ScaleCrop>
  <Company>ЗАО "Автоградбанк"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</dc:creator>
  <cp:keywords/>
  <dc:description/>
  <cp:lastModifiedBy>Халилова</cp:lastModifiedBy>
  <cp:revision>4</cp:revision>
  <dcterms:created xsi:type="dcterms:W3CDTF">2021-10-12T12:29:00Z</dcterms:created>
  <dcterms:modified xsi:type="dcterms:W3CDTF">2021-10-12T12:51:00Z</dcterms:modified>
</cp:coreProperties>
</file>