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A9C5604" w:rsidR="008F0112" w:rsidRPr="009508A5" w:rsidRDefault="008F0112" w:rsidP="009508A5">
      <w:pPr>
        <w:spacing w:after="240" w:line="240" w:lineRule="auto"/>
        <w:ind w:left="5670"/>
        <w:jc w:val="center"/>
        <w:rPr>
          <w:rFonts w:ascii="Tahoma" w:hAnsi="Tahoma"/>
          <w:sz w:val="24"/>
        </w:rPr>
      </w:pPr>
      <w:bookmarkStart w:id="0" w:name="_GoBack"/>
      <w:bookmarkEnd w:id="0"/>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4F1C7BAE" w14:textId="721CD6B9" w:rsidR="001F0435" w:rsidRPr="008460E9" w:rsidRDefault="000C1109" w:rsidP="008460E9">
      <w:pPr>
        <w:spacing w:after="0" w:line="240" w:lineRule="auto"/>
        <w:ind w:left="5670"/>
        <w:jc w:val="center"/>
        <w:rPr>
          <w:rFonts w:ascii="Tahoma" w:hAnsi="Tahoma" w:cs="Tahoma"/>
          <w:sz w:val="24"/>
          <w:szCs w:val="20"/>
        </w:rPr>
      </w:pPr>
      <w:r w:rsidRPr="008460E9">
        <w:rPr>
          <w:rFonts w:ascii="Tahoma" w:hAnsi="Tahoma" w:cs="Tahoma"/>
          <w:sz w:val="24"/>
          <w:szCs w:val="20"/>
        </w:rPr>
        <w:t>от 27.01.2021 № 10-54-пр</w:t>
      </w:r>
    </w:p>
    <w:p w14:paraId="57667456" w14:textId="4556941E" w:rsidR="008460E9" w:rsidRPr="008460E9" w:rsidRDefault="008460E9" w:rsidP="008460E9">
      <w:pPr>
        <w:spacing w:after="0" w:line="240" w:lineRule="auto"/>
        <w:ind w:left="5670"/>
        <w:jc w:val="center"/>
        <w:rPr>
          <w:rFonts w:ascii="Tahoma" w:hAnsi="Tahoma" w:cs="Tahoma"/>
          <w:sz w:val="24"/>
          <w:szCs w:val="20"/>
        </w:rPr>
      </w:pPr>
      <w:r w:rsidRPr="007E7620">
        <w:rPr>
          <w:rFonts w:ascii="Tahoma" w:hAnsi="Tahoma" w:cs="Tahoma"/>
          <w:sz w:val="24"/>
          <w:szCs w:val="20"/>
        </w:rPr>
        <w:t>(в редакции приказа от 12.02.2021 № 10-121-пр)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0FCC02B2"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0B1FA8">
        <w:rPr>
          <w:rFonts w:ascii="Tahoma" w:hAnsi="Tahoma" w:cs="Tahoma"/>
          <w:sz w:val="20"/>
          <w:szCs w:val="20"/>
        </w:rPr>
        <w:t>15</w:t>
      </w:r>
      <w:r w:rsidR="004B7C83" w:rsidRPr="00C17ECF">
        <w:rPr>
          <w:rFonts w:ascii="Tahoma" w:hAnsi="Tahoma" w:cs="Tahoma"/>
          <w:sz w:val="20"/>
          <w:szCs w:val="20"/>
        </w:rPr>
        <w:t>.</w:t>
      </w:r>
      <w:r w:rsidR="000B1FA8">
        <w:rPr>
          <w:rFonts w:ascii="Tahoma" w:hAnsi="Tahoma" w:cs="Tahoma"/>
          <w:sz w:val="20"/>
          <w:szCs w:val="20"/>
        </w:rPr>
        <w:t>02</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602B23D5" w14:textId="7E473AA5" w:rsidR="00066A4B"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2658764" w:history="1">
            <w:r w:rsidR="00066A4B" w:rsidRPr="00C96005">
              <w:rPr>
                <w:rStyle w:val="afb"/>
                <w:rFonts w:ascii="Tahoma" w:hAnsi="Tahoma" w:cs="Tahoma"/>
                <w:noProof/>
              </w:rPr>
              <w:t>1.</w:t>
            </w:r>
            <w:r w:rsidR="00066A4B">
              <w:rPr>
                <w:rFonts w:eastAsiaTheme="minorEastAsia"/>
                <w:noProof/>
                <w:lang w:eastAsia="ru-RU"/>
              </w:rPr>
              <w:tab/>
            </w:r>
            <w:r w:rsidR="00066A4B" w:rsidRPr="00C96005">
              <w:rPr>
                <w:rStyle w:val="afb"/>
                <w:rFonts w:ascii="Tahoma" w:hAnsi="Tahoma" w:cs="Tahoma"/>
                <w:b/>
                <w:noProof/>
              </w:rPr>
              <w:t>ТЕРМИНЫ И ОПРЕДЕЛЕНИЯ</w:t>
            </w:r>
            <w:r w:rsidR="00066A4B">
              <w:rPr>
                <w:noProof/>
                <w:webHidden/>
              </w:rPr>
              <w:tab/>
            </w:r>
            <w:r w:rsidR="00066A4B">
              <w:rPr>
                <w:noProof/>
                <w:webHidden/>
              </w:rPr>
              <w:fldChar w:fldCharType="begin"/>
            </w:r>
            <w:r w:rsidR="00066A4B">
              <w:rPr>
                <w:noProof/>
                <w:webHidden/>
              </w:rPr>
              <w:instrText xml:space="preserve"> PAGEREF _Toc62658764 \h </w:instrText>
            </w:r>
            <w:r w:rsidR="00066A4B">
              <w:rPr>
                <w:noProof/>
                <w:webHidden/>
              </w:rPr>
            </w:r>
            <w:r w:rsidR="00066A4B">
              <w:rPr>
                <w:noProof/>
                <w:webHidden/>
              </w:rPr>
              <w:fldChar w:fldCharType="separate"/>
            </w:r>
            <w:r w:rsidR="00066A4B">
              <w:rPr>
                <w:noProof/>
                <w:webHidden/>
              </w:rPr>
              <w:t>3</w:t>
            </w:r>
            <w:r w:rsidR="00066A4B">
              <w:rPr>
                <w:noProof/>
                <w:webHidden/>
              </w:rPr>
              <w:fldChar w:fldCharType="end"/>
            </w:r>
          </w:hyperlink>
        </w:p>
        <w:p w14:paraId="720A8D13" w14:textId="349FE9FE" w:rsidR="00066A4B" w:rsidRDefault="00396AC6">
          <w:pPr>
            <w:pStyle w:val="13"/>
            <w:tabs>
              <w:tab w:val="left" w:pos="440"/>
              <w:tab w:val="right" w:leader="dot" w:pos="9344"/>
            </w:tabs>
            <w:rPr>
              <w:rFonts w:eastAsiaTheme="minorEastAsia"/>
              <w:noProof/>
              <w:lang w:eastAsia="ru-RU"/>
            </w:rPr>
          </w:pPr>
          <w:hyperlink w:anchor="_Toc62658765" w:history="1">
            <w:r w:rsidR="00066A4B" w:rsidRPr="00C96005">
              <w:rPr>
                <w:rStyle w:val="afb"/>
                <w:rFonts w:ascii="Tahoma" w:hAnsi="Tahoma" w:cs="Tahoma"/>
                <w:noProof/>
              </w:rPr>
              <w:t>2.</w:t>
            </w:r>
            <w:r w:rsidR="00066A4B">
              <w:rPr>
                <w:rFonts w:eastAsiaTheme="minorEastAsia"/>
                <w:noProof/>
                <w:lang w:eastAsia="ru-RU"/>
              </w:rPr>
              <w:tab/>
            </w:r>
            <w:r w:rsidR="00066A4B" w:rsidRPr="00C96005">
              <w:rPr>
                <w:rStyle w:val="afb"/>
                <w:rFonts w:ascii="Tahoma" w:hAnsi="Tahoma" w:cs="Tahoma"/>
                <w:b/>
                <w:noProof/>
              </w:rPr>
              <w:t>ОБЩИЕ ПОЛОЖЕНИЯ</w:t>
            </w:r>
            <w:r w:rsidR="00066A4B">
              <w:rPr>
                <w:noProof/>
                <w:webHidden/>
              </w:rPr>
              <w:tab/>
            </w:r>
            <w:r w:rsidR="00066A4B">
              <w:rPr>
                <w:noProof/>
                <w:webHidden/>
              </w:rPr>
              <w:fldChar w:fldCharType="begin"/>
            </w:r>
            <w:r w:rsidR="00066A4B">
              <w:rPr>
                <w:noProof/>
                <w:webHidden/>
              </w:rPr>
              <w:instrText xml:space="preserve"> PAGEREF _Toc62658765 \h </w:instrText>
            </w:r>
            <w:r w:rsidR="00066A4B">
              <w:rPr>
                <w:noProof/>
                <w:webHidden/>
              </w:rPr>
            </w:r>
            <w:r w:rsidR="00066A4B">
              <w:rPr>
                <w:noProof/>
                <w:webHidden/>
              </w:rPr>
              <w:fldChar w:fldCharType="separate"/>
            </w:r>
            <w:r w:rsidR="00066A4B">
              <w:rPr>
                <w:noProof/>
                <w:webHidden/>
              </w:rPr>
              <w:t>15</w:t>
            </w:r>
            <w:r w:rsidR="00066A4B">
              <w:rPr>
                <w:noProof/>
                <w:webHidden/>
              </w:rPr>
              <w:fldChar w:fldCharType="end"/>
            </w:r>
          </w:hyperlink>
        </w:p>
        <w:p w14:paraId="19D304EC" w14:textId="503869D7" w:rsidR="00066A4B" w:rsidRDefault="00396AC6">
          <w:pPr>
            <w:pStyle w:val="13"/>
            <w:tabs>
              <w:tab w:val="left" w:pos="440"/>
              <w:tab w:val="right" w:leader="dot" w:pos="9344"/>
            </w:tabs>
            <w:rPr>
              <w:rFonts w:eastAsiaTheme="minorEastAsia"/>
              <w:noProof/>
              <w:lang w:eastAsia="ru-RU"/>
            </w:rPr>
          </w:pPr>
          <w:hyperlink w:anchor="_Toc62658766" w:history="1">
            <w:r w:rsidR="00066A4B" w:rsidRPr="00C96005">
              <w:rPr>
                <w:rStyle w:val="afb"/>
                <w:rFonts w:ascii="Tahoma" w:hAnsi="Tahoma" w:cs="Tahoma"/>
                <w:noProof/>
              </w:rPr>
              <w:t>3.</w:t>
            </w:r>
            <w:r w:rsidR="00066A4B">
              <w:rPr>
                <w:rFonts w:eastAsiaTheme="minorEastAsia"/>
                <w:noProof/>
                <w:lang w:eastAsia="ru-RU"/>
              </w:rPr>
              <w:tab/>
            </w:r>
            <w:r w:rsidR="00066A4B" w:rsidRPr="00C96005">
              <w:rPr>
                <w:rStyle w:val="afb"/>
                <w:rFonts w:ascii="Tahoma" w:hAnsi="Tahoma" w:cs="Tahoma"/>
                <w:b/>
                <w:noProof/>
              </w:rPr>
              <w:t>ПРЕДМЕТ ДОГОВОРА О ПРЕДОСТАВЛЕНИИ ДЕНЕЖНЫХ СРЕДСТВ</w:t>
            </w:r>
            <w:r w:rsidR="00066A4B">
              <w:rPr>
                <w:noProof/>
                <w:webHidden/>
              </w:rPr>
              <w:tab/>
            </w:r>
            <w:r w:rsidR="00066A4B">
              <w:rPr>
                <w:noProof/>
                <w:webHidden/>
              </w:rPr>
              <w:fldChar w:fldCharType="begin"/>
            </w:r>
            <w:r w:rsidR="00066A4B">
              <w:rPr>
                <w:noProof/>
                <w:webHidden/>
              </w:rPr>
              <w:instrText xml:space="preserve"> PAGEREF _Toc62658766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4F707E51" w14:textId="1C550AA3" w:rsidR="00066A4B" w:rsidRDefault="00396AC6">
          <w:pPr>
            <w:pStyle w:val="13"/>
            <w:tabs>
              <w:tab w:val="left" w:pos="440"/>
              <w:tab w:val="right" w:leader="dot" w:pos="9344"/>
            </w:tabs>
            <w:rPr>
              <w:rFonts w:eastAsiaTheme="minorEastAsia"/>
              <w:noProof/>
              <w:lang w:eastAsia="ru-RU"/>
            </w:rPr>
          </w:pPr>
          <w:hyperlink w:anchor="_Toc62658767" w:history="1">
            <w:r w:rsidR="00066A4B" w:rsidRPr="00C96005">
              <w:rPr>
                <w:rStyle w:val="afb"/>
                <w:rFonts w:ascii="Tahoma" w:hAnsi="Tahoma" w:cs="Tahoma"/>
                <w:noProof/>
              </w:rPr>
              <w:t>4.</w:t>
            </w:r>
            <w:r w:rsidR="00066A4B">
              <w:rPr>
                <w:rFonts w:eastAsiaTheme="minorEastAsia"/>
                <w:noProof/>
                <w:lang w:eastAsia="ru-RU"/>
              </w:rPr>
              <w:tab/>
            </w:r>
            <w:r w:rsidR="00066A4B" w:rsidRPr="00C96005">
              <w:rPr>
                <w:rStyle w:val="afb"/>
                <w:rFonts w:ascii="Tahoma" w:hAnsi="Tahoma" w:cs="Tahoma"/>
                <w:b/>
                <w:noProof/>
              </w:rPr>
              <w:t>ПОРЯДОК ПРЕДОСТАВЛЕНИЯ ЗАЕМНЫХ СРЕДСТВ</w:t>
            </w:r>
            <w:r w:rsidR="00066A4B">
              <w:rPr>
                <w:noProof/>
                <w:webHidden/>
              </w:rPr>
              <w:tab/>
            </w:r>
            <w:r w:rsidR="00066A4B">
              <w:rPr>
                <w:noProof/>
                <w:webHidden/>
              </w:rPr>
              <w:fldChar w:fldCharType="begin"/>
            </w:r>
            <w:r w:rsidR="00066A4B">
              <w:rPr>
                <w:noProof/>
                <w:webHidden/>
              </w:rPr>
              <w:instrText xml:space="preserve"> PAGEREF _Toc62658767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29AAC630" w14:textId="05799D20" w:rsidR="00066A4B" w:rsidRDefault="00396AC6">
          <w:pPr>
            <w:pStyle w:val="13"/>
            <w:tabs>
              <w:tab w:val="left" w:pos="440"/>
              <w:tab w:val="right" w:leader="dot" w:pos="9344"/>
            </w:tabs>
            <w:rPr>
              <w:rFonts w:eastAsiaTheme="minorEastAsia"/>
              <w:noProof/>
              <w:lang w:eastAsia="ru-RU"/>
            </w:rPr>
          </w:pPr>
          <w:hyperlink w:anchor="_Toc62658768" w:history="1">
            <w:r w:rsidR="00066A4B" w:rsidRPr="00C96005">
              <w:rPr>
                <w:rStyle w:val="afb"/>
                <w:rFonts w:ascii="Tahoma" w:hAnsi="Tahoma" w:cs="Tahoma"/>
                <w:noProof/>
              </w:rPr>
              <w:t>5.</w:t>
            </w:r>
            <w:r w:rsidR="00066A4B">
              <w:rPr>
                <w:rFonts w:eastAsiaTheme="minorEastAsia"/>
                <w:noProof/>
                <w:lang w:eastAsia="ru-RU"/>
              </w:rPr>
              <w:tab/>
            </w:r>
            <w:r w:rsidR="00066A4B" w:rsidRPr="00C96005">
              <w:rPr>
                <w:rStyle w:val="afb"/>
                <w:rFonts w:ascii="Tahoma" w:hAnsi="Tahoma" w:cs="Tahoma"/>
                <w:b/>
                <w:noProof/>
              </w:rPr>
              <w:t>ПОРЯДОК ПОЛЬЗОВАНИЯ ЗАЕМНЫМИ СРЕДСТВАМИ И ИХ ВОЗВРАТА</w:t>
            </w:r>
            <w:r w:rsidR="00066A4B">
              <w:rPr>
                <w:noProof/>
                <w:webHidden/>
              </w:rPr>
              <w:tab/>
            </w:r>
            <w:r w:rsidR="00066A4B">
              <w:rPr>
                <w:noProof/>
                <w:webHidden/>
              </w:rPr>
              <w:fldChar w:fldCharType="begin"/>
            </w:r>
            <w:r w:rsidR="00066A4B">
              <w:rPr>
                <w:noProof/>
                <w:webHidden/>
              </w:rPr>
              <w:instrText xml:space="preserve"> PAGEREF _Toc62658768 \h </w:instrText>
            </w:r>
            <w:r w:rsidR="00066A4B">
              <w:rPr>
                <w:noProof/>
                <w:webHidden/>
              </w:rPr>
            </w:r>
            <w:r w:rsidR="00066A4B">
              <w:rPr>
                <w:noProof/>
                <w:webHidden/>
              </w:rPr>
              <w:fldChar w:fldCharType="separate"/>
            </w:r>
            <w:r w:rsidR="00066A4B">
              <w:rPr>
                <w:noProof/>
                <w:webHidden/>
              </w:rPr>
              <w:t>20</w:t>
            </w:r>
            <w:r w:rsidR="00066A4B">
              <w:rPr>
                <w:noProof/>
                <w:webHidden/>
              </w:rPr>
              <w:fldChar w:fldCharType="end"/>
            </w:r>
          </w:hyperlink>
        </w:p>
        <w:p w14:paraId="1781F456" w14:textId="7398D973" w:rsidR="00066A4B" w:rsidRDefault="00396AC6">
          <w:pPr>
            <w:pStyle w:val="13"/>
            <w:tabs>
              <w:tab w:val="left" w:pos="440"/>
              <w:tab w:val="right" w:leader="dot" w:pos="9344"/>
            </w:tabs>
            <w:rPr>
              <w:rFonts w:eastAsiaTheme="minorEastAsia"/>
              <w:noProof/>
              <w:lang w:eastAsia="ru-RU"/>
            </w:rPr>
          </w:pPr>
          <w:hyperlink w:anchor="_Toc62658769" w:history="1">
            <w:r w:rsidR="00066A4B" w:rsidRPr="00C96005">
              <w:rPr>
                <w:rStyle w:val="afb"/>
                <w:rFonts w:ascii="Tahoma" w:hAnsi="Tahoma" w:cs="Tahoma"/>
                <w:noProof/>
              </w:rPr>
              <w:t>6.</w:t>
            </w:r>
            <w:r w:rsidR="00066A4B">
              <w:rPr>
                <w:rFonts w:eastAsiaTheme="minorEastAsia"/>
                <w:noProof/>
                <w:lang w:eastAsia="ru-RU"/>
              </w:rPr>
              <w:tab/>
            </w:r>
            <w:r w:rsidR="00066A4B" w:rsidRPr="00C96005">
              <w:rPr>
                <w:rStyle w:val="afb"/>
                <w:rFonts w:ascii="Tahoma" w:hAnsi="Tahoma" w:cs="Tahoma"/>
                <w:b/>
                <w:noProof/>
              </w:rPr>
              <w:t>ПРАВА И ОБЯЗАННОСТИ СТОРОН</w:t>
            </w:r>
            <w:r w:rsidR="00066A4B">
              <w:rPr>
                <w:noProof/>
                <w:webHidden/>
              </w:rPr>
              <w:tab/>
            </w:r>
            <w:r w:rsidR="00066A4B">
              <w:rPr>
                <w:noProof/>
                <w:webHidden/>
              </w:rPr>
              <w:fldChar w:fldCharType="begin"/>
            </w:r>
            <w:r w:rsidR="00066A4B">
              <w:rPr>
                <w:noProof/>
                <w:webHidden/>
              </w:rPr>
              <w:instrText xml:space="preserve"> PAGEREF _Toc62658769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6F8732FF" w14:textId="76B74FAE" w:rsidR="00066A4B" w:rsidRDefault="00396AC6">
          <w:pPr>
            <w:pStyle w:val="13"/>
            <w:tabs>
              <w:tab w:val="left" w:pos="660"/>
              <w:tab w:val="right" w:leader="dot" w:pos="9344"/>
            </w:tabs>
            <w:rPr>
              <w:rFonts w:eastAsiaTheme="minorEastAsia"/>
              <w:noProof/>
              <w:lang w:eastAsia="ru-RU"/>
            </w:rPr>
          </w:pPr>
          <w:hyperlink w:anchor="_Toc62658770" w:history="1">
            <w:r w:rsidR="00066A4B" w:rsidRPr="00C96005">
              <w:rPr>
                <w:rStyle w:val="afb"/>
                <w:rFonts w:ascii="Tahoma" w:hAnsi="Tahoma" w:cs="Tahoma"/>
                <w:noProof/>
              </w:rPr>
              <w:t>6.1.</w:t>
            </w:r>
            <w:r w:rsidR="00066A4B">
              <w:rPr>
                <w:rFonts w:eastAsiaTheme="minorEastAsia"/>
                <w:noProof/>
                <w:lang w:eastAsia="ru-RU"/>
              </w:rPr>
              <w:tab/>
            </w:r>
            <w:r w:rsidR="00066A4B" w:rsidRPr="00C96005">
              <w:rPr>
                <w:rStyle w:val="afb"/>
                <w:rFonts w:ascii="Tahoma" w:hAnsi="Tahoma" w:cs="Tahoma"/>
                <w:b/>
                <w:noProof/>
              </w:rPr>
              <w:t>Заемщик обязуется:</w:t>
            </w:r>
            <w:r w:rsidR="00066A4B">
              <w:rPr>
                <w:noProof/>
                <w:webHidden/>
              </w:rPr>
              <w:tab/>
            </w:r>
            <w:r w:rsidR="00066A4B">
              <w:rPr>
                <w:noProof/>
                <w:webHidden/>
              </w:rPr>
              <w:fldChar w:fldCharType="begin"/>
            </w:r>
            <w:r w:rsidR="00066A4B">
              <w:rPr>
                <w:noProof/>
                <w:webHidden/>
              </w:rPr>
              <w:instrText xml:space="preserve"> PAGEREF _Toc62658770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30BC63D6" w14:textId="659789EF" w:rsidR="00066A4B" w:rsidRDefault="00396AC6">
          <w:pPr>
            <w:pStyle w:val="13"/>
            <w:tabs>
              <w:tab w:val="left" w:pos="660"/>
              <w:tab w:val="right" w:leader="dot" w:pos="9344"/>
            </w:tabs>
            <w:rPr>
              <w:rFonts w:eastAsiaTheme="minorEastAsia"/>
              <w:noProof/>
              <w:lang w:eastAsia="ru-RU"/>
            </w:rPr>
          </w:pPr>
          <w:hyperlink w:anchor="_Toc62658771" w:history="1">
            <w:r w:rsidR="00066A4B" w:rsidRPr="00C96005">
              <w:rPr>
                <w:rStyle w:val="afb"/>
                <w:rFonts w:ascii="Tahoma" w:hAnsi="Tahoma" w:cs="Tahoma"/>
                <w:noProof/>
              </w:rPr>
              <w:t>6.2.</w:t>
            </w:r>
            <w:r w:rsidR="00066A4B">
              <w:rPr>
                <w:rFonts w:eastAsiaTheme="minorEastAsia"/>
                <w:noProof/>
                <w:lang w:eastAsia="ru-RU"/>
              </w:rPr>
              <w:tab/>
            </w:r>
            <w:r w:rsidR="00066A4B" w:rsidRPr="00C96005">
              <w:rPr>
                <w:rStyle w:val="afb"/>
                <w:rFonts w:ascii="Tahoma" w:hAnsi="Tahoma" w:cs="Tahoma"/>
                <w:b/>
                <w:noProof/>
              </w:rPr>
              <w:t>Заемщик имеет право:</w:t>
            </w:r>
            <w:r w:rsidR="00066A4B">
              <w:rPr>
                <w:noProof/>
                <w:webHidden/>
              </w:rPr>
              <w:tab/>
            </w:r>
            <w:r w:rsidR="00066A4B">
              <w:rPr>
                <w:noProof/>
                <w:webHidden/>
              </w:rPr>
              <w:fldChar w:fldCharType="begin"/>
            </w:r>
            <w:r w:rsidR="00066A4B">
              <w:rPr>
                <w:noProof/>
                <w:webHidden/>
              </w:rPr>
              <w:instrText xml:space="preserve"> PAGEREF _Toc62658771 \h </w:instrText>
            </w:r>
            <w:r w:rsidR="00066A4B">
              <w:rPr>
                <w:noProof/>
                <w:webHidden/>
              </w:rPr>
            </w:r>
            <w:r w:rsidR="00066A4B">
              <w:rPr>
                <w:noProof/>
                <w:webHidden/>
              </w:rPr>
              <w:fldChar w:fldCharType="separate"/>
            </w:r>
            <w:r w:rsidR="00066A4B">
              <w:rPr>
                <w:noProof/>
                <w:webHidden/>
              </w:rPr>
              <w:t>40</w:t>
            </w:r>
            <w:r w:rsidR="00066A4B">
              <w:rPr>
                <w:noProof/>
                <w:webHidden/>
              </w:rPr>
              <w:fldChar w:fldCharType="end"/>
            </w:r>
          </w:hyperlink>
        </w:p>
        <w:p w14:paraId="464EE4AE" w14:textId="7FB0493A" w:rsidR="00066A4B" w:rsidRDefault="00396AC6">
          <w:pPr>
            <w:pStyle w:val="13"/>
            <w:tabs>
              <w:tab w:val="left" w:pos="660"/>
              <w:tab w:val="right" w:leader="dot" w:pos="9344"/>
            </w:tabs>
            <w:rPr>
              <w:rFonts w:eastAsiaTheme="minorEastAsia"/>
              <w:noProof/>
              <w:lang w:eastAsia="ru-RU"/>
            </w:rPr>
          </w:pPr>
          <w:hyperlink w:anchor="_Toc62658772" w:history="1">
            <w:r w:rsidR="00066A4B" w:rsidRPr="00C96005">
              <w:rPr>
                <w:rStyle w:val="afb"/>
                <w:rFonts w:ascii="Tahoma" w:hAnsi="Tahoma" w:cs="Tahoma"/>
                <w:noProof/>
              </w:rPr>
              <w:t>6.3.</w:t>
            </w:r>
            <w:r w:rsidR="00066A4B">
              <w:rPr>
                <w:rFonts w:eastAsiaTheme="minorEastAsia"/>
                <w:noProof/>
                <w:lang w:eastAsia="ru-RU"/>
              </w:rPr>
              <w:tab/>
            </w:r>
            <w:r w:rsidR="00066A4B" w:rsidRPr="00C96005">
              <w:rPr>
                <w:rStyle w:val="afb"/>
                <w:rFonts w:ascii="Tahoma" w:hAnsi="Tahoma" w:cs="Tahoma"/>
                <w:b/>
                <w:noProof/>
              </w:rPr>
              <w:t>Кредитор обязуется:</w:t>
            </w:r>
            <w:r w:rsidR="00066A4B">
              <w:rPr>
                <w:noProof/>
                <w:webHidden/>
              </w:rPr>
              <w:tab/>
            </w:r>
            <w:r w:rsidR="00066A4B">
              <w:rPr>
                <w:noProof/>
                <w:webHidden/>
              </w:rPr>
              <w:fldChar w:fldCharType="begin"/>
            </w:r>
            <w:r w:rsidR="00066A4B">
              <w:rPr>
                <w:noProof/>
                <w:webHidden/>
              </w:rPr>
              <w:instrText xml:space="preserve"> PAGEREF _Toc62658772 \h </w:instrText>
            </w:r>
            <w:r w:rsidR="00066A4B">
              <w:rPr>
                <w:noProof/>
                <w:webHidden/>
              </w:rPr>
            </w:r>
            <w:r w:rsidR="00066A4B">
              <w:rPr>
                <w:noProof/>
                <w:webHidden/>
              </w:rPr>
              <w:fldChar w:fldCharType="separate"/>
            </w:r>
            <w:r w:rsidR="00066A4B">
              <w:rPr>
                <w:noProof/>
                <w:webHidden/>
              </w:rPr>
              <w:t>41</w:t>
            </w:r>
            <w:r w:rsidR="00066A4B">
              <w:rPr>
                <w:noProof/>
                <w:webHidden/>
              </w:rPr>
              <w:fldChar w:fldCharType="end"/>
            </w:r>
          </w:hyperlink>
        </w:p>
        <w:p w14:paraId="5BA7BC2E" w14:textId="7F07042C" w:rsidR="00066A4B" w:rsidRDefault="00396AC6">
          <w:pPr>
            <w:pStyle w:val="13"/>
            <w:tabs>
              <w:tab w:val="left" w:pos="660"/>
              <w:tab w:val="right" w:leader="dot" w:pos="9344"/>
            </w:tabs>
            <w:rPr>
              <w:rFonts w:eastAsiaTheme="minorEastAsia"/>
              <w:noProof/>
              <w:lang w:eastAsia="ru-RU"/>
            </w:rPr>
          </w:pPr>
          <w:hyperlink w:anchor="_Toc62658773" w:history="1">
            <w:r w:rsidR="00066A4B" w:rsidRPr="00C96005">
              <w:rPr>
                <w:rStyle w:val="afb"/>
                <w:rFonts w:ascii="Tahoma" w:hAnsi="Tahoma" w:cs="Tahoma"/>
                <w:noProof/>
              </w:rPr>
              <w:t>6.4.</w:t>
            </w:r>
            <w:r w:rsidR="00066A4B">
              <w:rPr>
                <w:rFonts w:eastAsiaTheme="minorEastAsia"/>
                <w:noProof/>
                <w:lang w:eastAsia="ru-RU"/>
              </w:rPr>
              <w:tab/>
            </w:r>
            <w:r w:rsidR="00066A4B" w:rsidRPr="00C96005">
              <w:rPr>
                <w:rStyle w:val="afb"/>
                <w:rFonts w:ascii="Tahoma" w:hAnsi="Tahoma" w:cs="Tahoma"/>
                <w:b/>
                <w:noProof/>
              </w:rPr>
              <w:t>Кредитор имеет право:</w:t>
            </w:r>
            <w:r w:rsidR="00066A4B">
              <w:rPr>
                <w:noProof/>
                <w:webHidden/>
              </w:rPr>
              <w:tab/>
            </w:r>
            <w:r w:rsidR="00066A4B">
              <w:rPr>
                <w:noProof/>
                <w:webHidden/>
              </w:rPr>
              <w:fldChar w:fldCharType="begin"/>
            </w:r>
            <w:r w:rsidR="00066A4B">
              <w:rPr>
                <w:noProof/>
                <w:webHidden/>
              </w:rPr>
              <w:instrText xml:space="preserve"> PAGEREF _Toc62658773 \h </w:instrText>
            </w:r>
            <w:r w:rsidR="00066A4B">
              <w:rPr>
                <w:noProof/>
                <w:webHidden/>
              </w:rPr>
            </w:r>
            <w:r w:rsidR="00066A4B">
              <w:rPr>
                <w:noProof/>
                <w:webHidden/>
              </w:rPr>
              <w:fldChar w:fldCharType="separate"/>
            </w:r>
            <w:r w:rsidR="00066A4B">
              <w:rPr>
                <w:noProof/>
                <w:webHidden/>
              </w:rPr>
              <w:t>45</w:t>
            </w:r>
            <w:r w:rsidR="00066A4B">
              <w:rPr>
                <w:noProof/>
                <w:webHidden/>
              </w:rPr>
              <w:fldChar w:fldCharType="end"/>
            </w:r>
          </w:hyperlink>
        </w:p>
        <w:p w14:paraId="4CEB09CD" w14:textId="3BDAB58B" w:rsidR="00066A4B" w:rsidRDefault="00396AC6">
          <w:pPr>
            <w:pStyle w:val="13"/>
            <w:tabs>
              <w:tab w:val="left" w:pos="440"/>
              <w:tab w:val="right" w:leader="dot" w:pos="9344"/>
            </w:tabs>
            <w:rPr>
              <w:rFonts w:eastAsiaTheme="minorEastAsia"/>
              <w:noProof/>
              <w:lang w:eastAsia="ru-RU"/>
            </w:rPr>
          </w:pPr>
          <w:hyperlink w:anchor="_Toc62658774" w:history="1">
            <w:r w:rsidR="00066A4B" w:rsidRPr="00C96005">
              <w:rPr>
                <w:rStyle w:val="afb"/>
                <w:rFonts w:ascii="Tahoma" w:hAnsi="Tahoma" w:cs="Tahoma"/>
                <w:noProof/>
              </w:rPr>
              <w:t>7.</w:t>
            </w:r>
            <w:r w:rsidR="00066A4B">
              <w:rPr>
                <w:rFonts w:eastAsiaTheme="minorEastAsia"/>
                <w:noProof/>
                <w:lang w:eastAsia="ru-RU"/>
              </w:rPr>
              <w:tab/>
            </w:r>
            <w:r w:rsidR="00066A4B" w:rsidRPr="00C96005">
              <w:rPr>
                <w:rStyle w:val="afb"/>
                <w:rFonts w:ascii="Tahoma" w:hAnsi="Tahoma" w:cs="Tahoma"/>
                <w:b/>
                <w:noProof/>
              </w:rPr>
              <w:t>ОТВЕТСТВЕННОСТЬ СТОРОН</w:t>
            </w:r>
            <w:r w:rsidR="00066A4B">
              <w:rPr>
                <w:noProof/>
                <w:webHidden/>
              </w:rPr>
              <w:tab/>
            </w:r>
            <w:r w:rsidR="00066A4B">
              <w:rPr>
                <w:noProof/>
                <w:webHidden/>
              </w:rPr>
              <w:fldChar w:fldCharType="begin"/>
            </w:r>
            <w:r w:rsidR="00066A4B">
              <w:rPr>
                <w:noProof/>
                <w:webHidden/>
              </w:rPr>
              <w:instrText xml:space="preserve"> PAGEREF _Toc62658774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6FE3D62F" w14:textId="37BDAA25" w:rsidR="00066A4B" w:rsidRDefault="00396AC6">
          <w:pPr>
            <w:pStyle w:val="13"/>
            <w:tabs>
              <w:tab w:val="left" w:pos="440"/>
              <w:tab w:val="right" w:leader="dot" w:pos="9344"/>
            </w:tabs>
            <w:rPr>
              <w:rFonts w:eastAsiaTheme="minorEastAsia"/>
              <w:noProof/>
              <w:lang w:eastAsia="ru-RU"/>
            </w:rPr>
          </w:pPr>
          <w:hyperlink w:anchor="_Toc62658775" w:history="1">
            <w:r w:rsidR="00066A4B" w:rsidRPr="00C96005">
              <w:rPr>
                <w:rStyle w:val="afb"/>
                <w:rFonts w:ascii="Tahoma" w:hAnsi="Tahoma" w:cs="Tahoma"/>
                <w:noProof/>
              </w:rPr>
              <w:t>8.</w:t>
            </w:r>
            <w:r w:rsidR="00066A4B">
              <w:rPr>
                <w:rFonts w:eastAsiaTheme="minorEastAsia"/>
                <w:noProof/>
                <w:lang w:eastAsia="ru-RU"/>
              </w:rPr>
              <w:tab/>
            </w:r>
            <w:r w:rsidR="00066A4B" w:rsidRPr="00C96005">
              <w:rPr>
                <w:rStyle w:val="afb"/>
                <w:rFonts w:ascii="Tahoma" w:hAnsi="Tahoma" w:cs="Tahoma"/>
                <w:b/>
                <w:noProof/>
              </w:rPr>
              <w:t>ПРОЧИЕ УСЛОВИЯ</w:t>
            </w:r>
            <w:r w:rsidR="00066A4B">
              <w:rPr>
                <w:noProof/>
                <w:webHidden/>
              </w:rPr>
              <w:tab/>
            </w:r>
            <w:r w:rsidR="00066A4B">
              <w:rPr>
                <w:noProof/>
                <w:webHidden/>
              </w:rPr>
              <w:fldChar w:fldCharType="begin"/>
            </w:r>
            <w:r w:rsidR="00066A4B">
              <w:rPr>
                <w:noProof/>
                <w:webHidden/>
              </w:rPr>
              <w:instrText xml:space="preserve"> PAGEREF _Toc62658775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157D7C24" w14:textId="0ED36DE2"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 w:name="_Toc56440247"/>
      <w:bookmarkStart w:id="2" w:name="_Toc62658764"/>
      <w:bookmarkEnd w:id="1"/>
      <w:r w:rsidRPr="00D57CAD">
        <w:rPr>
          <w:rFonts w:ascii="Tahoma" w:hAnsi="Tahoma" w:cs="Tahoma"/>
          <w:b/>
          <w:sz w:val="20"/>
          <w:szCs w:val="20"/>
        </w:rPr>
        <w:lastRenderedPageBreak/>
        <w:t>ТЕРМИНЫ И ОПРЕДЕЛЕНИЯ</w:t>
      </w:r>
      <w:bookmarkEnd w:id="2"/>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3358C7E8"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FED85E4"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lastRenderedPageBreak/>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 xml:space="preserve">(когда в Индивидуальных условиях </w:t>
      </w:r>
      <w:r w:rsidR="008C27EB">
        <w:rPr>
          <w:rFonts w:ascii="Tahoma" w:eastAsia="Times New Roman" w:hAnsi="Tahoma" w:cs="Tahoma"/>
          <w:sz w:val="20"/>
          <w:szCs w:val="20"/>
        </w:rPr>
        <w:lastRenderedPageBreak/>
        <w:t>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40AC7492"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стоимость реализуемого объекта недвижимости, принадлежащего заемщику/любому из заемщиков и/или его (ее) супруге(-у) </w:t>
      </w:r>
      <w:r w:rsidR="0077351B" w:rsidRPr="00CD2EFA">
        <w:rPr>
          <w:rFonts w:ascii="Tahoma" w:hAnsi="Tahoma" w:cs="Tahoma"/>
          <w:i w:val="0"/>
          <w:sz w:val="20"/>
        </w:rPr>
        <w:lastRenderedPageBreak/>
        <w:t>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396AC6">
        <w:rPr>
          <w:rFonts w:ascii="Tahoma" w:hAnsi="Tahoma" w:cs="Tahoma"/>
          <w:sz w:val="20"/>
        </w:rPr>
      </w:r>
      <w:r w:rsidR="00396AC6">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lastRenderedPageBreak/>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w:t>
      </w:r>
      <w:r w:rsidRPr="00CD2EFA">
        <w:rPr>
          <w:rFonts w:ascii="Tahoma" w:eastAsia="Times New Roman" w:hAnsi="Tahoma" w:cs="Tahoma"/>
          <w:sz w:val="20"/>
          <w:szCs w:val="20"/>
          <w:lang w:eastAsia="ru-RU"/>
        </w:rPr>
        <w:lastRenderedPageBreak/>
        <w:t xml:space="preserve">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3DD565D3"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lastRenderedPageBreak/>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396AC6"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396AC6"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396AC6"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396AC6"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396AC6"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lastRenderedPageBreak/>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1269CBF5"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67222CAA"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lastRenderedPageBreak/>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w:t>
      </w:r>
      <w:r>
        <w:rPr>
          <w:rFonts w:ascii="Tahoma" w:eastAsia="Times New Roman" w:hAnsi="Tahoma" w:cs="Tahoma"/>
          <w:sz w:val="20"/>
          <w:szCs w:val="20"/>
        </w:rPr>
        <w:lastRenderedPageBreak/>
        <w:t>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3F884C5B"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2658765"/>
      <w:r w:rsidRPr="00D57CAD">
        <w:rPr>
          <w:rFonts w:ascii="Tahoma" w:hAnsi="Tahoma" w:cs="Tahoma"/>
          <w:b/>
          <w:sz w:val="20"/>
          <w:szCs w:val="20"/>
        </w:rPr>
        <w:t>ОБЩИЕ ПОЛОЖЕНИЯ</w:t>
      </w:r>
      <w:bookmarkEnd w:id="3"/>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6"/>
      <w:r w:rsidRPr="00D57CAD">
        <w:rPr>
          <w:rFonts w:ascii="Tahoma" w:hAnsi="Tahoma" w:cs="Tahoma"/>
          <w:b/>
          <w:sz w:val="20"/>
          <w:szCs w:val="20"/>
        </w:rPr>
        <w:t>ПРЕДМЕТ ДОГОВОРА О ПРЕДОСТАВЛЕНИИ ДЕНЕЖНЫХ СРЕДСТВ</w:t>
      </w:r>
      <w:bookmarkEnd w:id="4"/>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5" w:name="Loan_Agr_Day"/>
      <w:bookmarkEnd w:id="5"/>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6" w:name="_Ref36498571"/>
      <w:bookmarkStart w:id="7" w:name="_Toc62658767"/>
      <w:r w:rsidRPr="007E2F7C">
        <w:rPr>
          <w:rFonts w:ascii="Tahoma" w:hAnsi="Tahoma" w:cs="Tahoma"/>
          <w:b/>
          <w:sz w:val="20"/>
          <w:szCs w:val="20"/>
        </w:rPr>
        <w:t>ПОРЯДОК ПРЕДОСТАВЛЕНИЯ ЗАЕМНЫХ СРЕДСТВ</w:t>
      </w:r>
      <w:bookmarkEnd w:id="6"/>
      <w:bookmarkEnd w:id="7"/>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1BADDDF1"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396AC6">
        <w:rPr>
          <w:rFonts w:ascii="Tahoma" w:hAnsi="Tahoma" w:cs="Tahoma"/>
          <w:iCs/>
          <w:sz w:val="20"/>
          <w:szCs w:val="20"/>
        </w:rPr>
      </w:r>
      <w:r w:rsidR="00396AC6">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96A853" w14:textId="77777777" w:rsidR="000B1FA8" w:rsidRPr="001F4C8E" w:rsidRDefault="000B1FA8" w:rsidP="000B1FA8">
      <w:pPr>
        <w:pStyle w:val="afe"/>
        <w:numPr>
          <w:ilvl w:val="4"/>
          <w:numId w:val="7"/>
        </w:numPr>
        <w:spacing w:before="120" w:after="120"/>
        <w:ind w:left="709" w:hanging="851"/>
        <w:jc w:val="both"/>
        <w:rPr>
          <w:rFonts w:ascii="Tahoma" w:hAnsi="Tahoma" w:cs="Tahoma"/>
          <w:iCs/>
          <w:sz w:val="20"/>
          <w:szCs w:val="20"/>
          <w:shd w:val="clear" w:color="auto" w:fill="D9D9D9"/>
        </w:rPr>
      </w:pPr>
      <w:r w:rsidRPr="001F4C8E">
        <w:rPr>
          <w:rFonts w:ascii="Tahoma" w:hAnsi="Tahoma" w:cs="Tahoma"/>
          <w:b/>
          <w:sz w:val="20"/>
          <w:szCs w:val="20"/>
        </w:rPr>
        <w:t xml:space="preserve">По Продукту «Индивидуальное строительство жилого дома»: </w:t>
      </w:r>
    </w:p>
    <w:p w14:paraId="16C41FF1" w14:textId="77777777" w:rsidR="000B1FA8" w:rsidRPr="001F4C8E" w:rsidRDefault="000B1FA8" w:rsidP="000B1FA8">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7D0A2555" w14:textId="77777777" w:rsidR="000B1FA8" w:rsidRPr="001F4C8E" w:rsidRDefault="000B1FA8" w:rsidP="000B1FA8">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09472458" w14:textId="77777777" w:rsidR="000B1FA8" w:rsidRPr="001F4C8E" w:rsidRDefault="000B1FA8" w:rsidP="000B1FA8">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0949FE31" w14:textId="77777777" w:rsidR="000B1FA8" w:rsidRPr="001F4C8E" w:rsidRDefault="000B1FA8" w:rsidP="000B1FA8">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lastRenderedPageBreak/>
        <w:t>Договора подряда;</w:t>
      </w:r>
    </w:p>
    <w:p w14:paraId="76A95672" w14:textId="77777777" w:rsidR="000B1FA8" w:rsidRPr="001F4C8E"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5966398A" w14:textId="77777777" w:rsidR="000B1FA8" w:rsidRPr="001F4C8E" w:rsidRDefault="000B1FA8" w:rsidP="000B1FA8">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41BA5327" w14:textId="77777777" w:rsidR="000B1FA8" w:rsidRPr="001F4C8E"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2414C7DA" w:rsidR="00CE179F" w:rsidRPr="00CD2EFA"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безналично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lastRenderedPageBreak/>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533A301F"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эскроу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7E1D20B6" w:rsidR="00A16E30" w:rsidRPr="00B47E9D" w:rsidRDefault="00B47E9D" w:rsidP="00B47E9D">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B47E9D">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B47E9D">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7E9D">
        <w:rPr>
          <w:rFonts w:ascii="Tahoma" w:hAnsi="Tahoma" w:cs="Tahoma"/>
          <w:b/>
          <w:sz w:val="20"/>
          <w:szCs w:val="20"/>
        </w:rPr>
        <w:t xml:space="preserve"> </w:t>
      </w:r>
      <w:r w:rsidR="00BC0305" w:rsidRPr="00B47E9D">
        <w:rPr>
          <w:rFonts w:ascii="Tahoma" w:hAnsi="Tahoma" w:cs="Tahoma"/>
          <w:b/>
          <w:sz w:val="20"/>
          <w:szCs w:val="20"/>
        </w:rPr>
        <w:t>является одно и то же лицо - Кредитор)</w:t>
      </w:r>
      <w:r w:rsidR="00A16E30" w:rsidRPr="00B47E9D">
        <w:rPr>
          <w:rFonts w:ascii="Tahoma" w:hAnsi="Tahoma" w:cs="Tahoma"/>
          <w:b/>
          <w:sz w:val="20"/>
          <w:szCs w:val="20"/>
        </w:rPr>
        <w:t>:</w:t>
      </w:r>
      <w:r w:rsidR="00A16E30" w:rsidRPr="00B47E9D">
        <w:rPr>
          <w:rFonts w:ascii="Tahoma" w:hAnsi="Tahoma" w:cs="Tahoma"/>
          <w:sz w:val="20"/>
          <w:szCs w:val="20"/>
        </w:rPr>
        <w:t xml:space="preserve"> предоставления Заемщиком Кредитору согласия кредитора/заимодавца по </w:t>
      </w:r>
      <w:r w:rsidR="00A16E30" w:rsidRPr="00B47E9D">
        <w:rPr>
          <w:rFonts w:ascii="Tahoma" w:eastAsia="Times New Roman" w:hAnsi="Tahoma" w:cs="Tahoma"/>
          <w:sz w:val="20"/>
          <w:szCs w:val="20"/>
        </w:rPr>
        <w:t>Предшествующему</w:t>
      </w:r>
      <w:r w:rsidR="00A16E30" w:rsidRPr="00B47E9D">
        <w:rPr>
          <w:rFonts w:ascii="Tahoma" w:hAnsi="Tahoma" w:cs="Tahoma"/>
          <w:sz w:val="20"/>
          <w:szCs w:val="20"/>
        </w:rPr>
        <w:t xml:space="preserve"> договору на последующий залог Предмета ипотеки</w:t>
      </w:r>
      <w:r w:rsidR="00C66FA4" w:rsidRPr="00B47E9D">
        <w:rPr>
          <w:rFonts w:ascii="Tahoma" w:hAnsi="Tahoma" w:cs="Tahoma"/>
          <w:sz w:val="20"/>
          <w:szCs w:val="20"/>
        </w:rPr>
        <w:t>.</w:t>
      </w:r>
    </w:p>
    <w:p w14:paraId="16BE8094" w14:textId="304CEC6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 xml:space="preserve">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w:t>
      </w:r>
      <w:r w:rsidRPr="00CD2EFA">
        <w:rPr>
          <w:rFonts w:ascii="Tahoma" w:hAnsi="Tahoma" w:cs="Tahoma"/>
          <w:sz w:val="20"/>
          <w:szCs w:val="20"/>
        </w:rPr>
        <w:lastRenderedPageBreak/>
        <w:t>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7626A829"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77777777" w:rsidR="00A16E30" w:rsidRPr="00CD2EFA" w:rsidRDefault="00A16E30"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6FF9E9FF" w:rsidR="00A16E30" w:rsidRPr="00CD2EFA" w:rsidRDefault="00A16E30" w:rsidP="003A6DB0">
      <w:pPr>
        <w:pStyle w:val="afe"/>
        <w:numPr>
          <w:ilvl w:val="0"/>
          <w:numId w:val="29"/>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1D5698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310FE90A"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lastRenderedPageBreak/>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F4446C4"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8"/>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07A304F7"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lastRenderedPageBreak/>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5101CE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lastRenderedPageBreak/>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w:t>
      </w:r>
      <w:r w:rsidRPr="00CD2EFA">
        <w:rPr>
          <w:rFonts w:ascii="Tahoma" w:hAnsi="Tahoma" w:cs="Tahoma"/>
          <w:sz w:val="20"/>
          <w:szCs w:val="20"/>
        </w:rPr>
        <w:lastRenderedPageBreak/>
        <w:t xml:space="preserve">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631CA54E"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w:t>
      </w:r>
      <w:r w:rsidR="000E6ED2" w:rsidRPr="00CD2EFA">
        <w:rPr>
          <w:rFonts w:ascii="Tahoma" w:eastAsia="Times New Roman" w:hAnsi="Tahoma" w:cs="Tahoma"/>
          <w:sz w:val="20"/>
          <w:szCs w:val="20"/>
        </w:rPr>
        <w:lastRenderedPageBreak/>
        <w:t xml:space="preserve">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27C468AA"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lastRenderedPageBreak/>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62658769"/>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62658770"/>
      <w:r w:rsidRPr="00CD2EFA">
        <w:rPr>
          <w:rFonts w:ascii="Tahoma" w:hAnsi="Tahoma" w:cs="Tahoma"/>
          <w:b/>
          <w:sz w:val="20"/>
          <w:szCs w:val="20"/>
        </w:rPr>
        <w:t>Заемщик обязуется:</w:t>
      </w:r>
      <w:bookmarkEnd w:id="3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lastRenderedPageBreak/>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w:t>
      </w:r>
      <w:r w:rsidR="00C63E85" w:rsidRPr="00CD2EFA">
        <w:rPr>
          <w:rFonts w:ascii="Tahoma" w:hAnsi="Tahoma" w:cs="Tahoma"/>
          <w:sz w:val="20"/>
          <w:szCs w:val="20"/>
        </w:rPr>
        <w:lastRenderedPageBreak/>
        <w:t>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 xml:space="preserve">с даты государственной регистрации </w:t>
      </w:r>
      <w:r w:rsidRPr="00CD2EFA">
        <w:rPr>
          <w:rFonts w:ascii="Tahoma" w:hAnsi="Tahoma" w:cs="Tahoma"/>
          <w:sz w:val="20"/>
          <w:szCs w:val="20"/>
        </w:rPr>
        <w:lastRenderedPageBreak/>
        <w:t>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lastRenderedPageBreak/>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6F4818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lastRenderedPageBreak/>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lastRenderedPageBreak/>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320EA7CF"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9CE3510"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3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396AC6">
        <w:rPr>
          <w:rFonts w:ascii="Tahoma" w:hAnsi="Tahoma" w:cs="Tahoma"/>
          <w:sz w:val="20"/>
          <w:szCs w:val="20"/>
        </w:rPr>
      </w:r>
      <w:r w:rsidR="00396AC6">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w:t>
      </w:r>
      <w:r w:rsidR="00B777F5" w:rsidRPr="00CD2EFA">
        <w:rPr>
          <w:rFonts w:ascii="Tahoma" w:hAnsi="Tahoma" w:cs="Tahoma"/>
          <w:sz w:val="20"/>
          <w:szCs w:val="20"/>
        </w:rPr>
        <w:lastRenderedPageBreak/>
        <w:t xml:space="preserve">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0D3589C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w:t>
      </w:r>
      <w:r w:rsidRPr="00CD2EFA">
        <w:rPr>
          <w:rFonts w:ascii="Tahoma" w:hAnsi="Tahoma" w:cs="Tahoma"/>
          <w:sz w:val="20"/>
          <w:szCs w:val="20"/>
        </w:rPr>
        <w:lastRenderedPageBreak/>
        <w:t xml:space="preserve">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lastRenderedPageBreak/>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76908D7A" w14:textId="77777777" w:rsidR="00BE510C" w:rsidRDefault="00BE510C" w:rsidP="00BE510C">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не позднее Контрольный даты:</w:t>
      </w:r>
    </w:p>
    <w:p w14:paraId="229078E9" w14:textId="77777777" w:rsidR="00BE510C" w:rsidRPr="001F4C8E" w:rsidRDefault="00BE510C" w:rsidP="00BE510C">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1B7B494E" w14:textId="77777777" w:rsidR="00BE510C" w:rsidRPr="001F4C8E" w:rsidRDefault="00BE510C" w:rsidP="00BE510C">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63B7F3D3" w14:textId="77777777" w:rsidR="00BE510C" w:rsidRPr="001F4C8E" w:rsidRDefault="00BE510C" w:rsidP="00BE510C">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63548A0E" w14:textId="4B4444A7" w:rsidR="00250D81" w:rsidRDefault="00BE510C" w:rsidP="009C4A0F">
      <w:pPr>
        <w:pStyle w:val="afe"/>
        <w:numPr>
          <w:ilvl w:val="0"/>
          <w:numId w:val="48"/>
        </w:numPr>
        <w:tabs>
          <w:tab w:val="left" w:pos="0"/>
        </w:tabs>
        <w:spacing w:before="120" w:after="120"/>
        <w:ind w:left="709"/>
        <w:jc w:val="both"/>
        <w:rPr>
          <w:rFonts w:ascii="Tahoma" w:hAnsi="Tahoma" w:cs="Tahoma"/>
          <w:sz w:val="20"/>
          <w:szCs w:val="20"/>
        </w:rPr>
      </w:pPr>
      <w:r w:rsidRPr="00BE510C">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150A9D94" w14:textId="2437DA01" w:rsidR="00371EC3" w:rsidRDefault="00371EC3" w:rsidP="00371EC3">
      <w:pPr>
        <w:pStyle w:val="afe"/>
        <w:tabs>
          <w:tab w:val="left" w:pos="0"/>
        </w:tabs>
        <w:spacing w:before="120" w:after="120"/>
        <w:ind w:left="709"/>
        <w:jc w:val="both"/>
        <w:rPr>
          <w:rFonts w:ascii="Tahoma" w:hAnsi="Tahoma" w:cs="Tahoma"/>
          <w:sz w:val="20"/>
          <w:szCs w:val="20"/>
        </w:rPr>
      </w:pPr>
    </w:p>
    <w:p w14:paraId="0DB30FBD" w14:textId="77777777" w:rsidR="00371EC3" w:rsidRPr="00BE510C" w:rsidRDefault="00371EC3" w:rsidP="00371EC3">
      <w:pPr>
        <w:pStyle w:val="afe"/>
        <w:tabs>
          <w:tab w:val="left" w:pos="0"/>
        </w:tabs>
        <w:spacing w:before="120" w:after="120"/>
        <w:ind w:left="709"/>
        <w:jc w:val="both"/>
        <w:rPr>
          <w:rFonts w:ascii="Tahoma" w:hAnsi="Tahoma" w:cs="Tahoma"/>
          <w:sz w:val="20"/>
          <w:szCs w:val="20"/>
        </w:rPr>
      </w:pP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2658771"/>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2658772"/>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w:t>
      </w:r>
      <w:r w:rsidRPr="00CD2EFA">
        <w:rPr>
          <w:rFonts w:ascii="Tahoma" w:hAnsi="Tahoma" w:cs="Tahoma"/>
          <w:sz w:val="20"/>
          <w:szCs w:val="20"/>
        </w:rPr>
        <w:lastRenderedPageBreak/>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lastRenderedPageBreak/>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w:t>
      </w:r>
      <w:r w:rsidR="00984B38" w:rsidRPr="00CD2EFA">
        <w:rPr>
          <w:rFonts w:ascii="Tahoma" w:hAnsi="Tahoma" w:cs="Tahoma"/>
          <w:sz w:val="20"/>
          <w:szCs w:val="20"/>
        </w:rPr>
        <w:lastRenderedPageBreak/>
        <w:t>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r w:rsidRPr="00CD2EFA">
        <w:rPr>
          <w:rFonts w:ascii="Tahoma" w:hAnsi="Tahoma" w:cs="Tahoma"/>
          <w:sz w:val="20"/>
          <w:szCs w:val="20"/>
        </w:rPr>
        <w:lastRenderedPageBreak/>
        <w:t xml:space="preserve">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2658773"/>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w:t>
      </w:r>
      <w:r w:rsidRPr="00CD2EFA">
        <w:rPr>
          <w:rFonts w:ascii="Tahoma" w:hAnsi="Tahoma" w:cs="Tahoma"/>
          <w:sz w:val="20"/>
          <w:szCs w:val="20"/>
        </w:rPr>
        <w:lastRenderedPageBreak/>
        <w:t xml:space="preserve">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 xml:space="preserve">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w:t>
      </w:r>
      <w:r w:rsidR="001A5C53" w:rsidRPr="00CD2EFA">
        <w:rPr>
          <w:rFonts w:ascii="Tahoma" w:hAnsi="Tahoma" w:cs="Tahoma"/>
          <w:b/>
          <w:sz w:val="20"/>
          <w:szCs w:val="20"/>
        </w:rPr>
        <w:lastRenderedPageBreak/>
        <w:t>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2658774"/>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2658775"/>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w:t>
      </w:r>
      <w:r w:rsidRPr="00CD2EFA">
        <w:rPr>
          <w:rFonts w:ascii="Tahoma" w:hAnsi="Tahoma" w:cs="Tahoma"/>
          <w:sz w:val="20"/>
          <w:szCs w:val="20"/>
        </w:rPr>
        <w:lastRenderedPageBreak/>
        <w:t xml:space="preserve">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B292112"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w:t>
      </w:r>
      <w:r w:rsidRPr="00CD2EFA">
        <w:rPr>
          <w:rFonts w:ascii="Tahoma" w:hAnsi="Tahoma" w:cs="Tahoma"/>
          <w:sz w:val="20"/>
          <w:szCs w:val="20"/>
        </w:rPr>
        <w:lastRenderedPageBreak/>
        <w:t>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w:t>
      </w:r>
      <w:r w:rsidRPr="00CD2EFA">
        <w:rPr>
          <w:rFonts w:ascii="Tahoma" w:hAnsi="Tahoma" w:cs="Tahoma"/>
          <w:sz w:val="20"/>
          <w:szCs w:val="20"/>
        </w:rPr>
        <w:lastRenderedPageBreak/>
        <w:t xml:space="preserve">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w:t>
      </w:r>
      <w:r w:rsidR="00E270F3" w:rsidRPr="00CD2EFA">
        <w:rPr>
          <w:rFonts w:ascii="Tahoma" w:hAnsi="Tahoma" w:cs="Tahoma"/>
          <w:sz w:val="20"/>
          <w:szCs w:val="20"/>
        </w:rPr>
        <w:lastRenderedPageBreak/>
        <w:t>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w:t>
      </w:r>
      <w:r w:rsidRPr="00CD2EFA">
        <w:rPr>
          <w:rFonts w:ascii="Tahoma" w:hAnsi="Tahoma" w:cs="Tahoma"/>
          <w:sz w:val="20"/>
          <w:szCs w:val="20"/>
        </w:rPr>
        <w:lastRenderedPageBreak/>
        <w:t xml:space="preserve">(одно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 xml:space="preserve">Договора о </w:t>
      </w:r>
      <w:r w:rsidR="007B2A2D" w:rsidRPr="00CD2EFA">
        <w:rPr>
          <w:rFonts w:ascii="Tahoma" w:hAnsi="Tahoma" w:cs="Tahoma"/>
          <w:sz w:val="20"/>
          <w:szCs w:val="20"/>
        </w:rPr>
        <w:lastRenderedPageBreak/>
        <w:t>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5911E" w14:textId="77777777" w:rsidR="00396AC6" w:rsidRDefault="00396AC6">
      <w:pPr>
        <w:spacing w:after="0" w:line="240" w:lineRule="auto"/>
      </w:pPr>
      <w:r>
        <w:separator/>
      </w:r>
    </w:p>
  </w:endnote>
  <w:endnote w:type="continuationSeparator" w:id="0">
    <w:p w14:paraId="1039DC94" w14:textId="77777777" w:rsidR="00396AC6" w:rsidRDefault="00396AC6">
      <w:pPr>
        <w:spacing w:after="0" w:line="240" w:lineRule="auto"/>
      </w:pPr>
      <w:r>
        <w:continuationSeparator/>
      </w:r>
    </w:p>
  </w:endnote>
  <w:endnote w:type="continuationNotice" w:id="1">
    <w:p w14:paraId="4023911D" w14:textId="77777777" w:rsidR="00396AC6" w:rsidRDefault="00396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A8205E" w:rsidRPr="001E72DB" w:rsidRDefault="00A8205E"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05B7" w14:textId="77777777" w:rsidR="00396AC6" w:rsidRDefault="00396AC6">
      <w:pPr>
        <w:spacing w:after="0" w:line="240" w:lineRule="auto"/>
      </w:pPr>
      <w:r>
        <w:separator/>
      </w:r>
    </w:p>
  </w:footnote>
  <w:footnote w:type="continuationSeparator" w:id="0">
    <w:p w14:paraId="5A9182C3" w14:textId="77777777" w:rsidR="00396AC6" w:rsidRDefault="00396AC6">
      <w:pPr>
        <w:spacing w:after="0" w:line="240" w:lineRule="auto"/>
      </w:pPr>
      <w:r>
        <w:continuationSeparator/>
      </w:r>
    </w:p>
  </w:footnote>
  <w:footnote w:type="continuationNotice" w:id="1">
    <w:p w14:paraId="4170E892" w14:textId="77777777" w:rsidR="00396AC6" w:rsidRDefault="00396A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45930EED" w:rsidR="00A8205E" w:rsidRPr="009508A5" w:rsidRDefault="00A8205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151825">
          <w:rPr>
            <w:rFonts w:ascii="Tahoma" w:hAnsi="Tahoma" w:cs="Tahoma"/>
            <w:noProof/>
            <w:sz w:val="22"/>
          </w:rPr>
          <w:t>53</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A8205E" w:rsidRDefault="00A8205E">
    <w:pPr>
      <w:pStyle w:val="af7"/>
      <w:jc w:val="center"/>
    </w:pPr>
  </w:p>
  <w:p w14:paraId="0E3745E6" w14:textId="77777777" w:rsidR="00A8205E" w:rsidRDefault="00A8205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4">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40"/>
  </w:num>
  <w:num w:numId="3">
    <w:abstractNumId w:val="24"/>
  </w:num>
  <w:num w:numId="4">
    <w:abstractNumId w:val="0"/>
  </w:num>
  <w:num w:numId="5">
    <w:abstractNumId w:val="46"/>
  </w:num>
  <w:num w:numId="6">
    <w:abstractNumId w:val="28"/>
  </w:num>
  <w:num w:numId="7">
    <w:abstractNumId w:val="37"/>
  </w:num>
  <w:num w:numId="8">
    <w:abstractNumId w:val="23"/>
  </w:num>
  <w:num w:numId="9">
    <w:abstractNumId w:val="48"/>
  </w:num>
  <w:num w:numId="10">
    <w:abstractNumId w:val="12"/>
  </w:num>
  <w:num w:numId="11">
    <w:abstractNumId w:val="50"/>
  </w:num>
  <w:num w:numId="12">
    <w:abstractNumId w:val="4"/>
  </w:num>
  <w:num w:numId="13">
    <w:abstractNumId w:val="21"/>
  </w:num>
  <w:num w:numId="14">
    <w:abstractNumId w:val="42"/>
  </w:num>
  <w:num w:numId="15">
    <w:abstractNumId w:val="11"/>
  </w:num>
  <w:num w:numId="16">
    <w:abstractNumId w:val="18"/>
  </w:num>
  <w:num w:numId="17">
    <w:abstractNumId w:val="20"/>
  </w:num>
  <w:num w:numId="18">
    <w:abstractNumId w:val="22"/>
  </w:num>
  <w:num w:numId="19">
    <w:abstractNumId w:val="2"/>
  </w:num>
  <w:num w:numId="20">
    <w:abstractNumId w:val="43"/>
  </w:num>
  <w:num w:numId="21">
    <w:abstractNumId w:val="14"/>
  </w:num>
  <w:num w:numId="22">
    <w:abstractNumId w:val="34"/>
  </w:num>
  <w:num w:numId="23">
    <w:abstractNumId w:val="1"/>
  </w:num>
  <w:num w:numId="24">
    <w:abstractNumId w:val="26"/>
  </w:num>
  <w:num w:numId="25">
    <w:abstractNumId w:val="7"/>
  </w:num>
  <w:num w:numId="26">
    <w:abstractNumId w:val="45"/>
  </w:num>
  <w:num w:numId="27">
    <w:abstractNumId w:val="6"/>
  </w:num>
  <w:num w:numId="28">
    <w:abstractNumId w:val="16"/>
  </w:num>
  <w:num w:numId="29">
    <w:abstractNumId w:val="32"/>
  </w:num>
  <w:num w:numId="30">
    <w:abstractNumId w:val="3"/>
  </w:num>
  <w:num w:numId="31">
    <w:abstractNumId w:val="33"/>
  </w:num>
  <w:num w:numId="32">
    <w:abstractNumId w:val="25"/>
  </w:num>
  <w:num w:numId="33">
    <w:abstractNumId w:val="49"/>
  </w:num>
  <w:num w:numId="34">
    <w:abstractNumId w:val="35"/>
  </w:num>
  <w:num w:numId="35">
    <w:abstractNumId w:val="36"/>
  </w:num>
  <w:num w:numId="36">
    <w:abstractNumId w:val="9"/>
  </w:num>
  <w:num w:numId="37">
    <w:abstractNumId w:val="10"/>
  </w:num>
  <w:num w:numId="38">
    <w:abstractNumId w:val="5"/>
  </w:num>
  <w:num w:numId="39">
    <w:abstractNumId w:val="15"/>
  </w:num>
  <w:num w:numId="40">
    <w:abstractNumId w:val="13"/>
  </w:num>
  <w:num w:numId="41">
    <w:abstractNumId w:val="44"/>
  </w:num>
  <w:num w:numId="42">
    <w:abstractNumId w:val="8"/>
  </w:num>
  <w:num w:numId="43">
    <w:abstractNumId w:val="38"/>
  </w:num>
  <w:num w:numId="44">
    <w:abstractNumId w:val="19"/>
  </w:num>
  <w:num w:numId="45">
    <w:abstractNumId w:val="39"/>
  </w:num>
  <w:num w:numId="46">
    <w:abstractNumId w:val="47"/>
  </w:num>
  <w:num w:numId="47">
    <w:abstractNumId w:val="31"/>
  </w:num>
  <w:num w:numId="48">
    <w:abstractNumId w:val="29"/>
  </w:num>
  <w:num w:numId="49">
    <w:abstractNumId w:val="17"/>
  </w:num>
  <w:num w:numId="50">
    <w:abstractNumId w:val="30"/>
  </w:num>
  <w:num w:numId="51">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4B"/>
    <w:rsid w:val="00066AA5"/>
    <w:rsid w:val="0006704C"/>
    <w:rsid w:val="00067960"/>
    <w:rsid w:val="00070243"/>
    <w:rsid w:val="00070817"/>
    <w:rsid w:val="00071AF6"/>
    <w:rsid w:val="000729BA"/>
    <w:rsid w:val="000730C9"/>
    <w:rsid w:val="00074556"/>
    <w:rsid w:val="00074974"/>
    <w:rsid w:val="000752D7"/>
    <w:rsid w:val="0007617D"/>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1FA8"/>
    <w:rsid w:val="000B2D3E"/>
    <w:rsid w:val="000B39AE"/>
    <w:rsid w:val="000B48D8"/>
    <w:rsid w:val="000B4991"/>
    <w:rsid w:val="000B49A3"/>
    <w:rsid w:val="000B5E91"/>
    <w:rsid w:val="000B671F"/>
    <w:rsid w:val="000B7F1F"/>
    <w:rsid w:val="000C066A"/>
    <w:rsid w:val="000C0D45"/>
    <w:rsid w:val="000C1109"/>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1825"/>
    <w:rsid w:val="0015296C"/>
    <w:rsid w:val="00152C86"/>
    <w:rsid w:val="001533C1"/>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813"/>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AA3"/>
    <w:rsid w:val="00196D01"/>
    <w:rsid w:val="00196D1B"/>
    <w:rsid w:val="001974E7"/>
    <w:rsid w:val="00197605"/>
    <w:rsid w:val="00197A4C"/>
    <w:rsid w:val="00197D2A"/>
    <w:rsid w:val="001A0C3F"/>
    <w:rsid w:val="001A0FDC"/>
    <w:rsid w:val="001A14E7"/>
    <w:rsid w:val="001A2E19"/>
    <w:rsid w:val="001A3E0A"/>
    <w:rsid w:val="001A400B"/>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C7E07"/>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0BE2"/>
    <w:rsid w:val="001F1060"/>
    <w:rsid w:val="001F1652"/>
    <w:rsid w:val="001F21AB"/>
    <w:rsid w:val="001F392D"/>
    <w:rsid w:val="001F446B"/>
    <w:rsid w:val="001F45FB"/>
    <w:rsid w:val="001F4987"/>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035"/>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0E88"/>
    <w:rsid w:val="0024126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21E"/>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2FAE"/>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A79"/>
    <w:rsid w:val="00325D7F"/>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1EC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067"/>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AC6"/>
    <w:rsid w:val="00396D1F"/>
    <w:rsid w:val="003A02F4"/>
    <w:rsid w:val="003A0D4A"/>
    <w:rsid w:val="003A45C7"/>
    <w:rsid w:val="003A479B"/>
    <w:rsid w:val="003A4822"/>
    <w:rsid w:val="003A4B25"/>
    <w:rsid w:val="003A4BD1"/>
    <w:rsid w:val="003A6386"/>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07E4"/>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4668B"/>
    <w:rsid w:val="00450068"/>
    <w:rsid w:val="004504F3"/>
    <w:rsid w:val="00450F56"/>
    <w:rsid w:val="0045219A"/>
    <w:rsid w:val="004528BC"/>
    <w:rsid w:val="00452B0E"/>
    <w:rsid w:val="0045312F"/>
    <w:rsid w:val="00453949"/>
    <w:rsid w:val="0045445A"/>
    <w:rsid w:val="00454F5F"/>
    <w:rsid w:val="004552C6"/>
    <w:rsid w:val="0045631C"/>
    <w:rsid w:val="00456D93"/>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CA2"/>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8FE"/>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7414"/>
    <w:rsid w:val="007278CC"/>
    <w:rsid w:val="0073041D"/>
    <w:rsid w:val="007313B8"/>
    <w:rsid w:val="00732983"/>
    <w:rsid w:val="00733EEE"/>
    <w:rsid w:val="007357F3"/>
    <w:rsid w:val="00735A95"/>
    <w:rsid w:val="00735E1D"/>
    <w:rsid w:val="007374E5"/>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5E7B"/>
    <w:rsid w:val="0077654A"/>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1C97"/>
    <w:rsid w:val="00842EB5"/>
    <w:rsid w:val="008430FE"/>
    <w:rsid w:val="00843287"/>
    <w:rsid w:val="00843903"/>
    <w:rsid w:val="00843B64"/>
    <w:rsid w:val="0084410B"/>
    <w:rsid w:val="00844A69"/>
    <w:rsid w:val="00844B80"/>
    <w:rsid w:val="00845961"/>
    <w:rsid w:val="008460E9"/>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3CE1"/>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7CC"/>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11E0"/>
    <w:rsid w:val="00A92CA1"/>
    <w:rsid w:val="00A93041"/>
    <w:rsid w:val="00A934C4"/>
    <w:rsid w:val="00A93C6E"/>
    <w:rsid w:val="00A948CA"/>
    <w:rsid w:val="00A96147"/>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47E9D"/>
    <w:rsid w:val="00B50E49"/>
    <w:rsid w:val="00B526C8"/>
    <w:rsid w:val="00B52E49"/>
    <w:rsid w:val="00B53672"/>
    <w:rsid w:val="00B53DEC"/>
    <w:rsid w:val="00B547F7"/>
    <w:rsid w:val="00B55A72"/>
    <w:rsid w:val="00B55D2A"/>
    <w:rsid w:val="00B562FF"/>
    <w:rsid w:val="00B56C5C"/>
    <w:rsid w:val="00B57136"/>
    <w:rsid w:val="00B57BBF"/>
    <w:rsid w:val="00B57FF7"/>
    <w:rsid w:val="00B6043A"/>
    <w:rsid w:val="00B614DA"/>
    <w:rsid w:val="00B62803"/>
    <w:rsid w:val="00B62BBA"/>
    <w:rsid w:val="00B62E7C"/>
    <w:rsid w:val="00B638B9"/>
    <w:rsid w:val="00B63D61"/>
    <w:rsid w:val="00B63E5F"/>
    <w:rsid w:val="00B63F58"/>
    <w:rsid w:val="00B70FA9"/>
    <w:rsid w:val="00B71C02"/>
    <w:rsid w:val="00B733FB"/>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6CD5"/>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0C"/>
    <w:rsid w:val="00BE5198"/>
    <w:rsid w:val="00BE568B"/>
    <w:rsid w:val="00BE5B39"/>
    <w:rsid w:val="00BE5DDC"/>
    <w:rsid w:val="00BE7348"/>
    <w:rsid w:val="00BE77A2"/>
    <w:rsid w:val="00BE7887"/>
    <w:rsid w:val="00BE7AE9"/>
    <w:rsid w:val="00BF06E1"/>
    <w:rsid w:val="00BF1304"/>
    <w:rsid w:val="00BF13AB"/>
    <w:rsid w:val="00BF15BB"/>
    <w:rsid w:val="00BF219D"/>
    <w:rsid w:val="00BF2811"/>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80E"/>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3B78"/>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0F92"/>
    <w:rsid w:val="00D31680"/>
    <w:rsid w:val="00D31F18"/>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E39"/>
    <w:rsid w:val="00D65F2D"/>
    <w:rsid w:val="00D66210"/>
    <w:rsid w:val="00D66A4E"/>
    <w:rsid w:val="00D66C7B"/>
    <w:rsid w:val="00D674F3"/>
    <w:rsid w:val="00D70B62"/>
    <w:rsid w:val="00D70F9E"/>
    <w:rsid w:val="00D71977"/>
    <w:rsid w:val="00D71997"/>
    <w:rsid w:val="00D72716"/>
    <w:rsid w:val="00D729B7"/>
    <w:rsid w:val="00D72F31"/>
    <w:rsid w:val="00D73F97"/>
    <w:rsid w:val="00D748C4"/>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065"/>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A14"/>
    <w:rsid w:val="00E237A4"/>
    <w:rsid w:val="00E2438C"/>
    <w:rsid w:val="00E2504A"/>
    <w:rsid w:val="00E25809"/>
    <w:rsid w:val="00E25C04"/>
    <w:rsid w:val="00E26319"/>
    <w:rsid w:val="00E270F3"/>
    <w:rsid w:val="00E27B5C"/>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0"/>
    <w:rsid w:val="00EB6E9D"/>
    <w:rsid w:val="00EB7C24"/>
    <w:rsid w:val="00EC1206"/>
    <w:rsid w:val="00EC1BBC"/>
    <w:rsid w:val="00EC1D71"/>
    <w:rsid w:val="00EC2922"/>
    <w:rsid w:val="00EC33A6"/>
    <w:rsid w:val="00EC354C"/>
    <w:rsid w:val="00EC64E8"/>
    <w:rsid w:val="00EC708D"/>
    <w:rsid w:val="00EC786F"/>
    <w:rsid w:val="00EC7C46"/>
    <w:rsid w:val="00ED0CD0"/>
    <w:rsid w:val="00ED0FD8"/>
    <w:rsid w:val="00ED227F"/>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0F9D"/>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785"/>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2B0A"/>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37A"/>
    <w:rsid w:val="00FC47FC"/>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A2B7-4CAB-4932-8329-D3AD0EDD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28066</Words>
  <Characters>159982</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Бикчурина Диляра Масхутовна</cp:lastModifiedBy>
  <cp:revision>2</cp:revision>
  <cp:lastPrinted>2021-01-26T15:41:00Z</cp:lastPrinted>
  <dcterms:created xsi:type="dcterms:W3CDTF">2021-02-16T05:04:00Z</dcterms:created>
  <dcterms:modified xsi:type="dcterms:W3CDTF">2021-02-16T05:04:00Z</dcterms:modified>
</cp:coreProperties>
</file>